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1B9F1" w14:textId="77777777" w:rsidR="002B6382" w:rsidRPr="00052E38" w:rsidRDefault="00BB3398" w:rsidP="002B6382">
      <w:pPr>
        <w:rPr>
          <w:rFonts w:ascii="Arial" w:hAnsi="Arial" w:cs="Arial"/>
        </w:rPr>
      </w:pPr>
      <w:bookmarkStart w:id="0" w:name="_Hlk512420491"/>
      <w:bookmarkEnd w:id="0"/>
      <w:r w:rsidRPr="00052E38">
        <w:rPr>
          <w:noProof/>
          <w:lang w:eastAsia="en-NZ"/>
        </w:rPr>
        <w:drawing>
          <wp:anchor distT="0" distB="0" distL="114300" distR="114300" simplePos="0" relativeHeight="251651072" behindDoc="0" locked="0" layoutInCell="1" allowOverlap="1" wp14:anchorId="632AA192" wp14:editId="758551A7">
            <wp:simplePos x="0" y="0"/>
            <wp:positionH relativeFrom="column">
              <wp:posOffset>5795043</wp:posOffset>
            </wp:positionH>
            <wp:positionV relativeFrom="paragraph">
              <wp:posOffset>-368498</wp:posOffset>
            </wp:positionV>
            <wp:extent cx="394335" cy="1800225"/>
            <wp:effectExtent l="0" t="0" r="5715" b="9525"/>
            <wp:wrapNone/>
            <wp:docPr id="8" name="Picture 8"/>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 cy="1800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052E38">
        <w:rPr>
          <w:rFonts w:ascii="Arial" w:hAnsi="Arial" w:cs="Arial"/>
          <w:noProof/>
          <w:lang w:eastAsia="en-NZ"/>
        </w:rPr>
        <w:drawing>
          <wp:anchor distT="0" distB="0" distL="0" distR="0" simplePos="0" relativeHeight="251650048" behindDoc="1" locked="0" layoutInCell="1" allowOverlap="1" wp14:anchorId="169A57ED" wp14:editId="3A2BD413">
            <wp:simplePos x="0" y="0"/>
            <wp:positionH relativeFrom="page">
              <wp:posOffset>169322</wp:posOffset>
            </wp:positionH>
            <wp:positionV relativeFrom="page">
              <wp:posOffset>196850</wp:posOffset>
            </wp:positionV>
            <wp:extent cx="7199630" cy="553720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ven-arrows-03-03.png"/>
                    <pic:cNvPicPr/>
                  </pic:nvPicPr>
                  <pic:blipFill>
                    <a:blip r:embed="rId12">
                      <a:extLst>
                        <a:ext uri="{28A0092B-C50C-407E-A947-70E740481C1C}">
                          <a14:useLocalDpi xmlns:a14="http://schemas.microsoft.com/office/drawing/2010/main" val="0"/>
                        </a:ext>
                      </a:extLst>
                    </a:blip>
                    <a:stretch>
                      <a:fillRect/>
                    </a:stretch>
                  </pic:blipFill>
                  <pic:spPr>
                    <a:xfrm>
                      <a:off x="0" y="0"/>
                      <a:ext cx="7199630" cy="5537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sidRPr="00052E38">
        <w:rPr>
          <w:rFonts w:ascii="Arial" w:hAnsi="Arial" w:cs="Arial"/>
          <w:noProof/>
          <w:lang w:eastAsia="en-NZ"/>
        </w:rPr>
        <mc:AlternateContent>
          <mc:Choice Requires="wps">
            <w:drawing>
              <wp:anchor distT="0" distB="0" distL="114300" distR="114300" simplePos="0" relativeHeight="251649024" behindDoc="1" locked="0" layoutInCell="1" allowOverlap="1" wp14:anchorId="3E73A07D" wp14:editId="74E0AF1A">
                <wp:simplePos x="0" y="0"/>
                <wp:positionH relativeFrom="page">
                  <wp:posOffset>172192</wp:posOffset>
                </wp:positionH>
                <wp:positionV relativeFrom="page">
                  <wp:posOffset>175417</wp:posOffset>
                </wp:positionV>
                <wp:extent cx="7200265" cy="10332085"/>
                <wp:effectExtent l="0" t="0" r="635"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265" cy="10332085"/>
                        </a:xfrm>
                        <a:prstGeom prst="rect">
                          <a:avLst/>
                        </a:prstGeom>
                        <a:solidFill>
                          <a:srgbClr val="432F2E"/>
                        </a:solidFill>
                        <a:ln w="254000" cmpd="sng">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ABC8A2" id="Rectangle 17" o:spid="_x0000_s1026" style="position:absolute;margin-left:13.55pt;margin-top:13.8pt;width:566.95pt;height:813.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" fillcolor="#432f2e" stroked="f" strokeweight="20pt">
                <w10:wrap anchorx="page" anchory="page"/>
              </v:rect>
            </w:pict>
          </mc:Fallback>
        </mc:AlternateContent>
      </w:r>
      <w:r w:rsidR="00D56510" w:rsidRPr="00052E38">
        <w:rPr>
          <w:rFonts w:ascii="Arial" w:hAnsi="Arial" w:cs="Arial"/>
        </w:rPr>
        <w:softHyphen/>
      </w:r>
      <w:r w:rsidR="00D56510" w:rsidRPr="00052E38">
        <w:rPr>
          <w:rFonts w:ascii="Arial" w:hAnsi="Arial" w:cs="Arial"/>
        </w:rPr>
        <w:softHyphen/>
      </w:r>
    </w:p>
    <w:p w14:paraId="42B730D0" w14:textId="77777777" w:rsidR="002B6382" w:rsidRPr="00052E38" w:rsidRDefault="002B6382" w:rsidP="002B6382">
      <w:pPr>
        <w:rPr>
          <w:rFonts w:ascii="Arial" w:hAnsi="Arial" w:cs="Arial"/>
        </w:rPr>
      </w:pPr>
    </w:p>
    <w:p w14:paraId="08D86260" w14:textId="77777777" w:rsidR="002B6382" w:rsidRPr="00052E38" w:rsidRDefault="002B6382" w:rsidP="002B6382">
      <w:pPr>
        <w:rPr>
          <w:rFonts w:ascii="Arial" w:hAnsi="Arial" w:cs="Arial"/>
        </w:rPr>
      </w:pPr>
    </w:p>
    <w:p w14:paraId="7042A2F0" w14:textId="77777777" w:rsidR="002B6382" w:rsidRPr="00052E38" w:rsidRDefault="002B6382" w:rsidP="002B6382">
      <w:pPr>
        <w:rPr>
          <w:rFonts w:ascii="Arial" w:hAnsi="Arial" w:cs="Arial"/>
        </w:rPr>
      </w:pPr>
    </w:p>
    <w:p w14:paraId="4771B584" w14:textId="77777777" w:rsidR="002B6382" w:rsidRPr="00052E38" w:rsidRDefault="002B6382" w:rsidP="002B6382">
      <w:pPr>
        <w:rPr>
          <w:rFonts w:ascii="Arial" w:hAnsi="Arial" w:cs="Arial"/>
        </w:rPr>
      </w:pPr>
    </w:p>
    <w:p w14:paraId="704D6B2E" w14:textId="77777777" w:rsidR="002B6382" w:rsidRPr="00052E38" w:rsidRDefault="002B6382" w:rsidP="002B6382">
      <w:pPr>
        <w:rPr>
          <w:rFonts w:ascii="Arial" w:hAnsi="Arial" w:cs="Arial"/>
        </w:rPr>
      </w:pPr>
    </w:p>
    <w:p w14:paraId="6515C8EE" w14:textId="77777777" w:rsidR="002B6382" w:rsidRPr="00052E38" w:rsidRDefault="002B6382" w:rsidP="002B6382">
      <w:pPr>
        <w:rPr>
          <w:rFonts w:ascii="Arial" w:hAnsi="Arial" w:cs="Arial"/>
        </w:rPr>
      </w:pPr>
    </w:p>
    <w:p w14:paraId="0FCA512B" w14:textId="77777777" w:rsidR="002B6382" w:rsidRPr="00052E38" w:rsidRDefault="002B6382" w:rsidP="002B6382">
      <w:pPr>
        <w:rPr>
          <w:rFonts w:ascii="Arial" w:hAnsi="Arial" w:cs="Arial"/>
        </w:rPr>
      </w:pPr>
    </w:p>
    <w:p w14:paraId="5F989804" w14:textId="77777777" w:rsidR="002B6382" w:rsidRPr="00052E38" w:rsidRDefault="002B6382" w:rsidP="002B6382">
      <w:pPr>
        <w:rPr>
          <w:rFonts w:ascii="Arial" w:hAnsi="Arial" w:cs="Arial"/>
        </w:rPr>
      </w:pPr>
    </w:p>
    <w:p w14:paraId="7C0CB089" w14:textId="77777777" w:rsidR="00700A07" w:rsidRPr="00052E38" w:rsidRDefault="00700A07" w:rsidP="6F99E7F4">
      <w:pPr>
        <w:rPr>
          <w:rFonts w:ascii="Arial" w:eastAsiaTheme="majorEastAsia" w:hAnsi="Arial" w:cs="Arial"/>
          <w:color w:val="FFFFFF" w:themeColor="background1"/>
          <w:spacing w:val="5"/>
          <w:kern w:val="28"/>
          <w:sz w:val="32"/>
          <w:szCs w:val="52"/>
        </w:rPr>
      </w:pPr>
    </w:p>
    <w:p w14:paraId="0DDD64DE" w14:textId="77777777" w:rsidR="00DD6470" w:rsidRPr="00052E38" w:rsidRDefault="00DD6470" w:rsidP="6F99E7F4">
      <w:pPr>
        <w:rPr>
          <w:rFonts w:ascii="Arial" w:eastAsiaTheme="majorEastAsia" w:hAnsi="Arial" w:cs="Arial"/>
          <w:color w:val="FFFFFF" w:themeColor="background1"/>
          <w:spacing w:val="5"/>
          <w:kern w:val="28"/>
          <w:sz w:val="68"/>
          <w:szCs w:val="68"/>
        </w:rPr>
      </w:pPr>
    </w:p>
    <w:p w14:paraId="01735E1C" w14:textId="77777777" w:rsidR="00DD6470" w:rsidRPr="00052E38" w:rsidRDefault="00DD6470" w:rsidP="6F99E7F4">
      <w:pPr>
        <w:rPr>
          <w:rFonts w:ascii="Arial" w:eastAsiaTheme="majorEastAsia" w:hAnsi="Arial" w:cs="Arial"/>
          <w:color w:val="FFFFFF" w:themeColor="background1"/>
          <w:spacing w:val="5"/>
          <w:kern w:val="28"/>
          <w:sz w:val="68"/>
          <w:szCs w:val="68"/>
        </w:rPr>
      </w:pPr>
    </w:p>
    <w:p w14:paraId="41EE1A42" w14:textId="77777777" w:rsidR="00DD6470" w:rsidRPr="00052E38" w:rsidRDefault="00DD6470" w:rsidP="6F99E7F4">
      <w:pPr>
        <w:rPr>
          <w:rFonts w:ascii="Arial" w:eastAsiaTheme="majorEastAsia" w:hAnsi="Arial" w:cs="Arial"/>
          <w:color w:val="FFFFFF" w:themeColor="background1"/>
          <w:spacing w:val="5"/>
          <w:kern w:val="28"/>
          <w:sz w:val="68"/>
          <w:szCs w:val="68"/>
        </w:rPr>
      </w:pPr>
    </w:p>
    <w:p w14:paraId="667237C2" w14:textId="77777777" w:rsidR="00DD6470" w:rsidRPr="00052E38" w:rsidRDefault="00DD6470" w:rsidP="6F99E7F4">
      <w:pPr>
        <w:rPr>
          <w:rFonts w:ascii="Arial" w:eastAsiaTheme="majorEastAsia" w:hAnsi="Arial" w:cs="Arial"/>
          <w:color w:val="FFFFFF" w:themeColor="background1"/>
          <w:spacing w:val="5"/>
          <w:kern w:val="28"/>
          <w:sz w:val="68"/>
          <w:szCs w:val="68"/>
        </w:rPr>
      </w:pPr>
    </w:p>
    <w:p w14:paraId="46D1F45A" w14:textId="77777777" w:rsidR="002B6382" w:rsidRPr="00052E38" w:rsidRDefault="00D610D4" w:rsidP="6F99E7F4">
      <w:pPr>
        <w:rPr>
          <w:rFonts w:ascii="Arial" w:hAnsi="Arial" w:cs="Arial"/>
          <w:color w:val="FFFFFF" w:themeColor="background1"/>
          <w:sz w:val="40"/>
          <w:szCs w:val="40"/>
        </w:rPr>
      </w:pPr>
      <w:r w:rsidRPr="00052E38">
        <w:rPr>
          <w:rFonts w:ascii="Arial" w:eastAsiaTheme="majorEastAsia" w:hAnsi="Arial" w:cs="Arial"/>
          <w:color w:val="FFFFFF" w:themeColor="background1"/>
          <w:spacing w:val="5"/>
          <w:kern w:val="28"/>
          <w:sz w:val="68"/>
          <w:szCs w:val="68"/>
        </w:rPr>
        <w:t>Physiotherapy New Zealand</w:t>
      </w:r>
      <w:r w:rsidR="00C50A81" w:rsidRPr="00052E38">
        <w:rPr>
          <w:rFonts w:ascii="Arial" w:eastAsiaTheme="majorEastAsia" w:hAnsi="Arial" w:cs="Arial"/>
          <w:color w:val="FFFFFF" w:themeColor="background1"/>
          <w:spacing w:val="5"/>
          <w:kern w:val="28"/>
          <w:sz w:val="72"/>
          <w:szCs w:val="52"/>
        </w:rPr>
        <w:br/>
      </w:r>
      <w:r w:rsidR="00C3093F">
        <w:rPr>
          <w:rFonts w:ascii="Arial" w:hAnsi="Arial" w:cs="Arial"/>
          <w:color w:val="FFFFFF" w:themeColor="background1"/>
          <w:sz w:val="40"/>
          <w:szCs w:val="40"/>
        </w:rPr>
        <w:t>Future State Proposal</w:t>
      </w:r>
    </w:p>
    <w:p w14:paraId="7F980997" w14:textId="77777777" w:rsidR="002B6382" w:rsidRPr="00052E38" w:rsidRDefault="002B6382" w:rsidP="002B6382">
      <w:pPr>
        <w:rPr>
          <w:rFonts w:ascii="Arial" w:hAnsi="Arial" w:cs="Arial"/>
          <w:color w:val="F2F2F2" w:themeColor="background1" w:themeShade="F2"/>
        </w:rPr>
      </w:pPr>
    </w:p>
    <w:p w14:paraId="06B4F173" w14:textId="77777777" w:rsidR="002B6382" w:rsidRPr="00052E38" w:rsidRDefault="00492A41" w:rsidP="6F99E7F4">
      <w:pPr>
        <w:rPr>
          <w:rFonts w:ascii="Arial" w:hAnsi="Arial" w:cs="Arial"/>
          <w:color w:val="F28C00"/>
          <w:sz w:val="60"/>
          <w:szCs w:val="60"/>
        </w:rPr>
      </w:pPr>
      <w:r>
        <w:rPr>
          <w:rFonts w:ascii="Arial" w:hAnsi="Arial" w:cs="Arial"/>
          <w:color w:val="F28C00"/>
          <w:sz w:val="60"/>
          <w:szCs w:val="60"/>
        </w:rPr>
        <w:t xml:space="preserve">Operating </w:t>
      </w:r>
      <w:r w:rsidR="00C3093F">
        <w:rPr>
          <w:rFonts w:ascii="Arial" w:hAnsi="Arial" w:cs="Arial"/>
          <w:color w:val="F28C00"/>
          <w:sz w:val="60"/>
          <w:szCs w:val="60"/>
        </w:rPr>
        <w:t>Model</w:t>
      </w:r>
      <w:r w:rsidR="003E1867" w:rsidRPr="00052E38">
        <w:rPr>
          <w:rFonts w:ascii="Arial" w:hAnsi="Arial" w:cs="Arial"/>
          <w:color w:val="F28C00"/>
          <w:sz w:val="60"/>
          <w:szCs w:val="60"/>
        </w:rPr>
        <w:t xml:space="preserve"> </w:t>
      </w:r>
      <w:r w:rsidR="003451FA">
        <w:rPr>
          <w:rFonts w:ascii="Arial" w:hAnsi="Arial" w:cs="Arial"/>
          <w:color w:val="F28C00"/>
          <w:sz w:val="60"/>
          <w:szCs w:val="60"/>
        </w:rPr>
        <w:t>–</w:t>
      </w:r>
      <w:r w:rsidR="003E1867" w:rsidRPr="00052E38">
        <w:rPr>
          <w:rFonts w:ascii="Arial" w:hAnsi="Arial" w:cs="Arial"/>
          <w:color w:val="F28C00"/>
          <w:sz w:val="60"/>
          <w:szCs w:val="60"/>
        </w:rPr>
        <w:t xml:space="preserve"> </w:t>
      </w:r>
      <w:r w:rsidR="003451FA">
        <w:rPr>
          <w:rFonts w:ascii="Arial" w:hAnsi="Arial" w:cs="Arial"/>
          <w:color w:val="F28C00"/>
          <w:sz w:val="60"/>
          <w:szCs w:val="60"/>
        </w:rPr>
        <w:t>For Review</w:t>
      </w:r>
    </w:p>
    <w:p w14:paraId="669F8B89" w14:textId="7CE3FDC4" w:rsidR="002B6382" w:rsidRPr="00052E38" w:rsidRDefault="6F99E7F4" w:rsidP="6F99E7F4">
      <w:pPr>
        <w:rPr>
          <w:rFonts w:ascii="Arial" w:hAnsi="Arial" w:cs="Arial"/>
          <w:color w:val="FFFFFF" w:themeColor="background1"/>
        </w:rPr>
      </w:pPr>
      <w:r w:rsidRPr="00052E38">
        <w:rPr>
          <w:rFonts w:ascii="Arial" w:hAnsi="Arial" w:cs="Arial"/>
          <w:color w:val="FFFFFF" w:themeColor="background1"/>
        </w:rPr>
        <w:t>VERSION</w:t>
      </w:r>
      <w:r w:rsidR="00D610D4" w:rsidRPr="00052E38">
        <w:rPr>
          <w:rFonts w:ascii="Arial" w:hAnsi="Arial" w:cs="Arial"/>
          <w:color w:val="FFFFFF" w:themeColor="background1"/>
        </w:rPr>
        <w:t xml:space="preserve">: </w:t>
      </w:r>
      <w:r w:rsidR="00D71D2A">
        <w:rPr>
          <w:rFonts w:ascii="Arial" w:hAnsi="Arial" w:cs="Arial"/>
          <w:color w:val="FFFFFF" w:themeColor="background1"/>
        </w:rPr>
        <w:t>FINAL</w:t>
      </w:r>
    </w:p>
    <w:p w14:paraId="11B900E8" w14:textId="77777777" w:rsidR="002B6382" w:rsidRPr="00052E38" w:rsidRDefault="002B6382">
      <w:pPr>
        <w:rPr>
          <w:b/>
          <w:sz w:val="32"/>
        </w:rPr>
      </w:pPr>
    </w:p>
    <w:p w14:paraId="01647A9C" w14:textId="77777777" w:rsidR="002B6382" w:rsidRPr="00052E38" w:rsidRDefault="00D610D4">
      <w:pPr>
        <w:rPr>
          <w:b/>
          <w:sz w:val="32"/>
        </w:rPr>
      </w:pPr>
      <w:r w:rsidRPr="00052E38">
        <w:rPr>
          <w:rFonts w:ascii="Arial" w:eastAsiaTheme="majorEastAsia" w:hAnsi="Arial" w:cs="Arial"/>
          <w:noProof/>
          <w:color w:val="FFFFFF" w:themeColor="background1"/>
          <w:spacing w:val="5"/>
          <w:kern w:val="28"/>
          <w:sz w:val="68"/>
          <w:szCs w:val="68"/>
          <w:lang w:eastAsia="en-NZ"/>
        </w:rPr>
        <w:drawing>
          <wp:anchor distT="0" distB="0" distL="114300" distR="114300" simplePos="0" relativeHeight="251652096" behindDoc="0" locked="0" layoutInCell="1" allowOverlap="1" wp14:anchorId="6AAA7486" wp14:editId="28453117">
            <wp:simplePos x="0" y="0"/>
            <wp:positionH relativeFrom="column">
              <wp:posOffset>4626659</wp:posOffset>
            </wp:positionH>
            <wp:positionV relativeFrom="paragraph">
              <wp:posOffset>705925</wp:posOffset>
            </wp:positionV>
            <wp:extent cx="1340485" cy="716915"/>
            <wp:effectExtent l="0" t="0" r="0" b="6985"/>
            <wp:wrapNone/>
            <wp:docPr id="36" name="Picture 3" descr="https://pnz.org.nz/img/logo-physiotherapy-grey.png"/>
            <wp:cNvGraphicFramePr/>
            <a:graphic xmlns:a="http://schemas.openxmlformats.org/drawingml/2006/main">
              <a:graphicData uri="http://schemas.openxmlformats.org/drawingml/2006/picture">
                <pic:pic xmlns:pic="http://schemas.openxmlformats.org/drawingml/2006/picture">
                  <pic:nvPicPr>
                    <pic:cNvPr id="4" name="Picture 3" descr="https://pnz.org.nz/img/logo-physiotherapy-grey.png"/>
                    <pic:cNvPicPr/>
                  </pic:nvPicPr>
                  <pic:blipFill>
                    <a:blip r:embed="rId13">
                      <a:biLevel thresh="25000"/>
                      <a:extLst>
                        <a:ext uri="{28A0092B-C50C-407E-A947-70E740481C1C}">
                          <a14:useLocalDpi xmlns:a14="http://schemas.microsoft.com/office/drawing/2010/main" val="0"/>
                        </a:ext>
                      </a:extLst>
                    </a:blip>
                    <a:srcRect/>
                    <a:stretch>
                      <a:fillRect/>
                    </a:stretch>
                  </pic:blipFill>
                  <pic:spPr bwMode="auto">
                    <a:xfrm>
                      <a:off x="0" y="0"/>
                      <a:ext cx="1340485" cy="7169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6C05A3D" w14:textId="77777777" w:rsidR="002B6382" w:rsidRPr="00052E38" w:rsidRDefault="002B6382" w:rsidP="002B6382">
      <w:pPr>
        <w:rPr>
          <w:b/>
          <w:sz w:val="32"/>
        </w:rPr>
        <w:sectPr w:rsidR="002B6382" w:rsidRPr="00052E38" w:rsidSect="00367328">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p>
    <w:p w14:paraId="1C52860B" w14:textId="4A25F59D" w:rsidR="003F4557" w:rsidRPr="00052E38" w:rsidRDefault="6F99E7F4" w:rsidP="6F99E7F4">
      <w:pPr>
        <w:rPr>
          <w:color w:val="432F2E" w:themeColor="text1"/>
        </w:rPr>
      </w:pPr>
      <w:r w:rsidRPr="00052E38">
        <w:rPr>
          <w:b/>
          <w:bCs/>
          <w:color w:val="432F2E" w:themeColor="text1"/>
        </w:rPr>
        <w:lastRenderedPageBreak/>
        <w:t>Submitted:</w:t>
      </w:r>
      <w:r w:rsidRPr="00052E38">
        <w:rPr>
          <w:color w:val="432F2E" w:themeColor="text1"/>
        </w:rPr>
        <w:t xml:space="preserve"> </w:t>
      </w:r>
      <w:r w:rsidR="00D71D2A">
        <w:rPr>
          <w:color w:val="432F2E" w:themeColor="text1"/>
        </w:rPr>
        <w:t xml:space="preserve">June </w:t>
      </w:r>
      <w:r w:rsidR="001571D5">
        <w:rPr>
          <w:color w:val="432F2E" w:themeColor="text1"/>
        </w:rPr>
        <w:t>2018</w:t>
      </w:r>
      <w:r w:rsidR="01EDB15D" w:rsidRPr="00052E38">
        <w:br/>
      </w:r>
      <w:r w:rsidRPr="00052E38">
        <w:rPr>
          <w:b/>
          <w:bCs/>
          <w:color w:val="432F2E" w:themeColor="text1"/>
        </w:rPr>
        <w:t>Version:</w:t>
      </w:r>
      <w:r w:rsidRPr="00052E38">
        <w:rPr>
          <w:color w:val="432F2E" w:themeColor="text1"/>
        </w:rPr>
        <w:t xml:space="preserve"> </w:t>
      </w:r>
      <w:r w:rsidR="00D71D2A">
        <w:rPr>
          <w:color w:val="432F2E" w:themeColor="text1"/>
        </w:rPr>
        <w:t>FINAL</w:t>
      </w:r>
    </w:p>
    <w:p w14:paraId="24ED1599" w14:textId="77777777" w:rsidR="003F4557" w:rsidRPr="00052E38" w:rsidRDefault="003F4557" w:rsidP="003F4557">
      <w:pPr>
        <w:rPr>
          <w:color w:val="432F2E" w:themeColor="text1"/>
        </w:rPr>
      </w:pPr>
    </w:p>
    <w:p w14:paraId="36625640" w14:textId="77777777" w:rsidR="003F4557" w:rsidRPr="00052E38" w:rsidRDefault="00D610D4" w:rsidP="003F4557">
      <w:pPr>
        <w:rPr>
          <w:color w:val="432F2E" w:themeColor="text1"/>
        </w:rPr>
      </w:pPr>
      <w:r w:rsidRPr="00052E38">
        <w:rPr>
          <w:noProof/>
          <w:color w:val="432F2E" w:themeColor="text1"/>
          <w:lang w:eastAsia="en-NZ"/>
        </w:rPr>
        <w:drawing>
          <wp:inline distT="0" distB="0" distL="0" distR="0" wp14:anchorId="0179153A" wp14:editId="1D300BB1">
            <wp:extent cx="1340485" cy="716915"/>
            <wp:effectExtent l="0" t="0" r="0" b="6985"/>
            <wp:docPr id="35" name="Picture 3" descr="https://pnz.org.nz/img/logo-physiotherapy-grey.png"/>
            <wp:cNvGraphicFramePr/>
            <a:graphic xmlns:a="http://schemas.openxmlformats.org/drawingml/2006/main">
              <a:graphicData uri="http://schemas.openxmlformats.org/drawingml/2006/picture">
                <pic:pic xmlns:pic="http://schemas.openxmlformats.org/drawingml/2006/picture">
                  <pic:nvPicPr>
                    <pic:cNvPr id="4" name="Picture 3" descr="https://pnz.org.nz/img/logo-physiotherapy-grey.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0485" cy="716915"/>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p>
    <w:p w14:paraId="7593B844" w14:textId="77777777" w:rsidR="0086443B" w:rsidRPr="00052E38" w:rsidRDefault="0086443B" w:rsidP="003F4557">
      <w:pPr>
        <w:rPr>
          <w:color w:val="432F2E" w:themeColor="text1"/>
        </w:rPr>
      </w:pPr>
    </w:p>
    <w:p w14:paraId="3F10F726" w14:textId="77777777" w:rsidR="00C50A81" w:rsidRPr="00052E38" w:rsidRDefault="00D610D4" w:rsidP="6F99E7F4">
      <w:pPr>
        <w:spacing w:line="240" w:lineRule="auto"/>
        <w:rPr>
          <w:rFonts w:cs="Times New Roman"/>
          <w:b/>
          <w:bCs/>
          <w:color w:val="00A1D4"/>
        </w:rPr>
      </w:pPr>
      <w:r w:rsidRPr="00052E38">
        <w:rPr>
          <w:rFonts w:cs="Times New Roman"/>
          <w:b/>
          <w:bCs/>
          <w:color w:val="00A1D4"/>
        </w:rPr>
        <w:t>Physiotherapy New Zealand</w:t>
      </w:r>
    </w:p>
    <w:p w14:paraId="08E63CC2" w14:textId="77777777" w:rsidR="00D610D4" w:rsidRPr="00052E38" w:rsidRDefault="00D610D4" w:rsidP="00D610D4">
      <w:pPr>
        <w:spacing w:after="0" w:line="240" w:lineRule="auto"/>
        <w:rPr>
          <w:color w:val="432F2E" w:themeColor="text1"/>
        </w:rPr>
      </w:pPr>
      <w:r w:rsidRPr="00052E38">
        <w:rPr>
          <w:color w:val="432F2E" w:themeColor="text1"/>
        </w:rPr>
        <w:t>PO Box 27 836, Wellington 6141</w:t>
      </w:r>
    </w:p>
    <w:p w14:paraId="03B58AB0" w14:textId="77777777" w:rsidR="008E5A05" w:rsidRPr="00052E38" w:rsidRDefault="00D610D4" w:rsidP="00D610D4">
      <w:pPr>
        <w:spacing w:after="0" w:line="240" w:lineRule="auto"/>
        <w:rPr>
          <w:color w:val="432F2E" w:themeColor="text1"/>
        </w:rPr>
      </w:pPr>
      <w:r w:rsidRPr="00052E38">
        <w:rPr>
          <w:color w:val="432F2E" w:themeColor="text1"/>
        </w:rPr>
        <w:t>www.physiotherapy.org.nz</w:t>
      </w:r>
    </w:p>
    <w:p w14:paraId="66963BDB" w14:textId="77777777" w:rsidR="00963809" w:rsidRDefault="00963809" w:rsidP="004E0FA5">
      <w:pPr>
        <w:spacing w:after="0" w:line="240" w:lineRule="auto"/>
        <w:rPr>
          <w:color w:val="432F2E" w:themeColor="text1"/>
        </w:rPr>
      </w:pPr>
    </w:p>
    <w:p w14:paraId="2C832A0F" w14:textId="77777777" w:rsidR="00C50A81" w:rsidRPr="00052E38" w:rsidRDefault="00D610D4" w:rsidP="004E0FA5">
      <w:pPr>
        <w:spacing w:after="0" w:line="240" w:lineRule="auto"/>
        <w:rPr>
          <w:color w:val="432F2E" w:themeColor="text1"/>
        </w:rPr>
      </w:pPr>
      <w:r w:rsidRPr="00052E38">
        <w:rPr>
          <w:color w:val="432F2E" w:themeColor="text1"/>
        </w:rPr>
        <w:t>Sandra Kirby</w:t>
      </w:r>
    </w:p>
    <w:p w14:paraId="3EF151B3" w14:textId="77777777" w:rsidR="00D610D4" w:rsidRPr="00052E38" w:rsidRDefault="00D610D4" w:rsidP="004E0FA5">
      <w:pPr>
        <w:spacing w:after="0" w:line="240" w:lineRule="auto"/>
        <w:rPr>
          <w:color w:val="432F2E" w:themeColor="text1"/>
        </w:rPr>
      </w:pPr>
      <w:r w:rsidRPr="00052E38">
        <w:rPr>
          <w:color w:val="432F2E" w:themeColor="text1"/>
        </w:rPr>
        <w:t>Chief Executive</w:t>
      </w:r>
    </w:p>
    <w:p w14:paraId="4AD8081C" w14:textId="77777777" w:rsidR="00D610D4" w:rsidRPr="00052E38" w:rsidRDefault="00D610D4" w:rsidP="004E0FA5">
      <w:pPr>
        <w:spacing w:after="0" w:line="240" w:lineRule="auto"/>
        <w:rPr>
          <w:color w:val="432F2E" w:themeColor="text1"/>
        </w:rPr>
      </w:pPr>
    </w:p>
    <w:p w14:paraId="5CBBE9F8" w14:textId="77777777" w:rsidR="00D610D4" w:rsidRPr="00052E38" w:rsidRDefault="00D610D4" w:rsidP="004E0FA5">
      <w:pPr>
        <w:spacing w:after="0" w:line="240" w:lineRule="auto"/>
        <w:rPr>
          <w:color w:val="432F2E" w:themeColor="text1"/>
        </w:rPr>
      </w:pPr>
      <w:r w:rsidRPr="00052E38">
        <w:rPr>
          <w:color w:val="432F2E" w:themeColor="text1"/>
        </w:rPr>
        <w:t>Peter Christie</w:t>
      </w:r>
    </w:p>
    <w:p w14:paraId="300BBA18" w14:textId="77777777" w:rsidR="00D610D4" w:rsidRPr="00052E38" w:rsidRDefault="00D610D4" w:rsidP="004E0FA5">
      <w:pPr>
        <w:spacing w:after="0" w:line="240" w:lineRule="auto"/>
        <w:rPr>
          <w:color w:val="432F2E" w:themeColor="text1"/>
        </w:rPr>
      </w:pPr>
      <w:r w:rsidRPr="00052E38">
        <w:rPr>
          <w:color w:val="432F2E" w:themeColor="text1"/>
        </w:rPr>
        <w:t>Corporate Services Manager</w:t>
      </w:r>
    </w:p>
    <w:p w14:paraId="4CEEECE1" w14:textId="77777777" w:rsidR="003A33DE" w:rsidRPr="00052E38" w:rsidRDefault="003A33DE" w:rsidP="004E0FA5">
      <w:pPr>
        <w:spacing w:after="0" w:line="240" w:lineRule="auto"/>
        <w:rPr>
          <w:color w:val="432F2E" w:themeColor="text1"/>
        </w:rPr>
      </w:pPr>
    </w:p>
    <w:p w14:paraId="05025C7E" w14:textId="77777777" w:rsidR="008E5A05" w:rsidRPr="00052E38" w:rsidRDefault="008E5A05" w:rsidP="004E0FA5">
      <w:pPr>
        <w:spacing w:after="0" w:line="240" w:lineRule="auto"/>
        <w:rPr>
          <w:color w:val="432F2E" w:themeColor="text1"/>
        </w:rPr>
      </w:pPr>
    </w:p>
    <w:p w14:paraId="46A2FEB4" w14:textId="77777777" w:rsidR="00AE06DB" w:rsidRPr="00052E38" w:rsidRDefault="00AE06DB" w:rsidP="003F4557">
      <w:pPr>
        <w:spacing w:line="240" w:lineRule="auto"/>
        <w:rPr>
          <w:color w:val="432F2E" w:themeColor="text1"/>
        </w:rPr>
      </w:pPr>
    </w:p>
    <w:p w14:paraId="76120A51" w14:textId="77777777" w:rsidR="00DF33EB" w:rsidRPr="00052E38" w:rsidRDefault="00DF33EB" w:rsidP="003F4557">
      <w:pPr>
        <w:spacing w:line="240" w:lineRule="auto"/>
        <w:rPr>
          <w:color w:val="432F2E" w:themeColor="text1"/>
        </w:rPr>
      </w:pPr>
    </w:p>
    <w:tbl>
      <w:tblPr>
        <w:tblStyle w:val="TableGrid"/>
        <w:tblW w:w="9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5"/>
        <w:gridCol w:w="249"/>
        <w:gridCol w:w="2551"/>
        <w:gridCol w:w="3527"/>
      </w:tblGrid>
      <w:tr w:rsidR="00DF33EB" w:rsidRPr="00052E38" w14:paraId="2BBA343C" w14:textId="77777777" w:rsidTr="00BB3398">
        <w:trPr>
          <w:trHeight w:val="2561"/>
        </w:trPr>
        <w:tc>
          <w:tcPr>
            <w:tcW w:w="2865" w:type="dxa"/>
            <w:shd w:val="clear" w:color="auto" w:fill="F2F2F2"/>
          </w:tcPr>
          <w:p w14:paraId="2D22B7D8" w14:textId="77777777" w:rsidR="00BB3398" w:rsidRPr="00052E38" w:rsidRDefault="00BB3398" w:rsidP="004C03E4">
            <w:pPr>
              <w:tabs>
                <w:tab w:val="left" w:pos="710"/>
              </w:tabs>
              <w:ind w:left="57"/>
              <w:jc w:val="center"/>
              <w:rPr>
                <w:rFonts w:cs="Arial"/>
                <w:color w:val="009FCE"/>
                <w:sz w:val="22"/>
                <w:szCs w:val="36"/>
                <w:lang w:val="en-NZ"/>
              </w:rPr>
            </w:pPr>
          </w:p>
          <w:p w14:paraId="27F39B08" w14:textId="77777777" w:rsidR="00700A07" w:rsidRPr="00052E38" w:rsidRDefault="00700A07" w:rsidP="004C03E4">
            <w:pPr>
              <w:tabs>
                <w:tab w:val="left" w:pos="710"/>
              </w:tabs>
              <w:ind w:left="57"/>
              <w:jc w:val="center"/>
              <w:rPr>
                <w:rFonts w:cs="Arial"/>
                <w:color w:val="009FCE"/>
                <w:sz w:val="22"/>
                <w:szCs w:val="36"/>
                <w:lang w:val="en-NZ"/>
              </w:rPr>
            </w:pPr>
          </w:p>
          <w:p w14:paraId="478F5946" w14:textId="77777777" w:rsidR="00DF33EB" w:rsidRPr="00052E38" w:rsidRDefault="00DF33EB" w:rsidP="004C03E4">
            <w:pPr>
              <w:tabs>
                <w:tab w:val="left" w:pos="710"/>
              </w:tabs>
              <w:ind w:left="57"/>
              <w:jc w:val="center"/>
              <w:rPr>
                <w:rFonts w:cs="Arial"/>
                <w:color w:val="009FCE"/>
                <w:sz w:val="36"/>
                <w:szCs w:val="36"/>
                <w:lang w:val="en-NZ"/>
              </w:rPr>
            </w:pPr>
            <w:r w:rsidRPr="00052E38">
              <w:rPr>
                <w:rFonts w:cs="Arial"/>
                <w:noProof/>
                <w:color w:val="009FCE"/>
                <w:sz w:val="36"/>
                <w:szCs w:val="36"/>
                <w:lang w:eastAsia="en-NZ"/>
              </w:rPr>
              <w:drawing>
                <wp:inline distT="0" distB="0" distL="0" distR="0" wp14:anchorId="573D52ED" wp14:editId="66A33A54">
                  <wp:extent cx="1413164" cy="1211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ven_logo_SM_RGB.png"/>
                          <pic:cNvPicPr/>
                        </pic:nvPicPr>
                        <pic:blipFill rotWithShape="1">
                          <a:blip r:embed="rId20" cstate="print">
                            <a:extLst>
                              <a:ext uri="{28A0092B-C50C-407E-A947-70E740481C1C}">
                                <a14:useLocalDpi xmlns:a14="http://schemas.microsoft.com/office/drawing/2010/main" val="0"/>
                              </a:ext>
                            </a:extLst>
                          </a:blip>
                          <a:srcRect l="8945" r="9134"/>
                          <a:stretch/>
                        </pic:blipFill>
                        <pic:spPr bwMode="auto">
                          <a:xfrm>
                            <a:off x="0" y="0"/>
                            <a:ext cx="1414890" cy="1213060"/>
                          </a:xfrm>
                          <a:prstGeom prst="rect">
                            <a:avLst/>
                          </a:prstGeom>
                          <a:ln>
                            <a:noFill/>
                          </a:ln>
                          <a:extLst>
                            <a:ext uri="{53640926-AAD7-44D8-BBD7-CCE9431645EC}">
                              <a14:shadowObscured xmlns:a14="http://schemas.microsoft.com/office/drawing/2010/main"/>
                            </a:ext>
                          </a:extLst>
                        </pic:spPr>
                      </pic:pic>
                    </a:graphicData>
                  </a:graphic>
                </wp:inline>
              </w:drawing>
            </w:r>
          </w:p>
          <w:p w14:paraId="6160A453" w14:textId="77777777" w:rsidR="00BB3398" w:rsidRPr="00052E38" w:rsidRDefault="00BB3398" w:rsidP="004C03E4">
            <w:pPr>
              <w:tabs>
                <w:tab w:val="left" w:pos="710"/>
              </w:tabs>
              <w:ind w:left="57"/>
              <w:jc w:val="center"/>
              <w:rPr>
                <w:rFonts w:cs="Arial"/>
                <w:color w:val="009FCE"/>
                <w:sz w:val="36"/>
                <w:szCs w:val="36"/>
                <w:lang w:val="en-NZ"/>
              </w:rPr>
            </w:pPr>
          </w:p>
        </w:tc>
        <w:tc>
          <w:tcPr>
            <w:tcW w:w="249" w:type="dxa"/>
            <w:shd w:val="clear" w:color="auto" w:fill="F2F2F2"/>
          </w:tcPr>
          <w:p w14:paraId="538CF272" w14:textId="77777777" w:rsidR="00DF33EB" w:rsidRPr="00052E38" w:rsidRDefault="00DF33EB" w:rsidP="004C03E4">
            <w:pPr>
              <w:rPr>
                <w:lang w:val="en-NZ"/>
              </w:rPr>
            </w:pPr>
          </w:p>
        </w:tc>
        <w:tc>
          <w:tcPr>
            <w:tcW w:w="2551" w:type="dxa"/>
            <w:shd w:val="clear" w:color="auto" w:fill="F2F2F2"/>
          </w:tcPr>
          <w:p w14:paraId="613DE7A3" w14:textId="77777777" w:rsidR="00DF33EB" w:rsidRPr="00052E38" w:rsidRDefault="00DF33EB" w:rsidP="004C03E4">
            <w:pPr>
              <w:rPr>
                <w:sz w:val="16"/>
                <w:lang w:val="en-NZ"/>
              </w:rPr>
            </w:pPr>
          </w:p>
          <w:p w14:paraId="1EEC4B75" w14:textId="77777777" w:rsidR="00BB3398" w:rsidRPr="00052E38" w:rsidRDefault="00BB3398" w:rsidP="004C03E4">
            <w:pPr>
              <w:rPr>
                <w:sz w:val="16"/>
                <w:lang w:val="en-NZ"/>
              </w:rPr>
            </w:pPr>
          </w:p>
          <w:p w14:paraId="6A1788EA" w14:textId="77777777" w:rsidR="00700A07" w:rsidRPr="00052E38" w:rsidRDefault="00700A07" w:rsidP="004C03E4">
            <w:pPr>
              <w:rPr>
                <w:sz w:val="16"/>
                <w:lang w:val="en-NZ"/>
              </w:rPr>
            </w:pPr>
          </w:p>
          <w:p w14:paraId="23EC68CE" w14:textId="77777777" w:rsidR="00700A07" w:rsidRPr="00052E38" w:rsidRDefault="00700A07" w:rsidP="004C03E4">
            <w:pPr>
              <w:rPr>
                <w:sz w:val="16"/>
                <w:lang w:val="en-NZ"/>
              </w:rPr>
            </w:pPr>
          </w:p>
          <w:p w14:paraId="3F7D5A9D" w14:textId="77777777" w:rsidR="00DF33EB" w:rsidRPr="00052E38" w:rsidRDefault="00DF33EB" w:rsidP="6F99E7F4">
            <w:pPr>
              <w:rPr>
                <w:rFonts w:ascii="Arial" w:hAnsi="Arial" w:cs="Arial"/>
                <w:b/>
                <w:bCs/>
                <w:color w:val="009FCE"/>
                <w:szCs w:val="20"/>
                <w:lang w:val="en-NZ"/>
              </w:rPr>
            </w:pPr>
            <w:r w:rsidRPr="00052E38">
              <w:rPr>
                <w:rFonts w:ascii="Arial" w:hAnsi="Arial" w:cs="Arial"/>
                <w:szCs w:val="20"/>
              </w:rPr>
              <w:fldChar w:fldCharType="begin"/>
            </w:r>
            <w:r w:rsidRPr="00052E38">
              <w:rPr>
                <w:rFonts w:ascii="Arial" w:hAnsi="Arial" w:cs="Arial"/>
                <w:szCs w:val="20"/>
                <w:lang w:val="en-NZ"/>
              </w:rPr>
              <w:instrText xml:space="preserve"> DOCPROPERTY "Company"  \* MERGEFORMAT </w:instrText>
            </w:r>
            <w:r w:rsidRPr="00052E38">
              <w:rPr>
                <w:rFonts w:ascii="Arial" w:hAnsi="Arial" w:cs="Arial"/>
                <w:szCs w:val="20"/>
              </w:rPr>
              <w:fldChar w:fldCharType="separate"/>
            </w:r>
            <w:r w:rsidRPr="00052E38">
              <w:rPr>
                <w:rFonts w:ascii="Arial" w:hAnsi="Arial" w:cs="Arial"/>
                <w:b/>
                <w:bCs/>
                <w:color w:val="009FCE"/>
                <w:szCs w:val="20"/>
                <w:lang w:val="en-NZ"/>
              </w:rPr>
              <w:t>Maven Consulting Ltd</w:t>
            </w:r>
            <w:r w:rsidRPr="00052E38">
              <w:rPr>
                <w:rFonts w:ascii="Arial" w:hAnsi="Arial" w:cs="Arial"/>
                <w:szCs w:val="20"/>
              </w:rPr>
              <w:fldChar w:fldCharType="end"/>
            </w:r>
          </w:p>
          <w:p w14:paraId="470A0038" w14:textId="77777777" w:rsidR="00BB3398" w:rsidRPr="00052E38" w:rsidRDefault="00BB3398" w:rsidP="6F99E7F4">
            <w:pPr>
              <w:rPr>
                <w:sz w:val="16"/>
                <w:szCs w:val="16"/>
                <w:lang w:val="en-NZ"/>
              </w:rPr>
            </w:pPr>
          </w:p>
          <w:p w14:paraId="65B72D3F" w14:textId="77777777" w:rsidR="00DF33EB" w:rsidRPr="00052E38" w:rsidRDefault="6F99E7F4" w:rsidP="6F99E7F4">
            <w:pPr>
              <w:rPr>
                <w:sz w:val="16"/>
                <w:szCs w:val="16"/>
                <w:lang w:val="en-NZ"/>
              </w:rPr>
            </w:pPr>
            <w:r w:rsidRPr="00052E38">
              <w:rPr>
                <w:sz w:val="16"/>
                <w:szCs w:val="16"/>
                <w:lang w:val="en-NZ"/>
              </w:rPr>
              <w:t>Level 2, Grant Thornton House</w:t>
            </w:r>
            <w:r w:rsidR="01EDB15D" w:rsidRPr="00052E38">
              <w:rPr>
                <w:lang w:val="en-NZ"/>
              </w:rPr>
              <w:br/>
            </w:r>
            <w:r w:rsidRPr="00052E38">
              <w:rPr>
                <w:sz w:val="16"/>
                <w:szCs w:val="16"/>
                <w:lang w:val="en-NZ"/>
              </w:rPr>
              <w:t>215 Lambton Quay</w:t>
            </w:r>
            <w:r w:rsidR="01EDB15D" w:rsidRPr="00052E38">
              <w:rPr>
                <w:lang w:val="en-NZ"/>
              </w:rPr>
              <w:br/>
            </w:r>
            <w:r w:rsidRPr="00052E38">
              <w:rPr>
                <w:sz w:val="16"/>
                <w:szCs w:val="16"/>
                <w:lang w:val="en-NZ"/>
              </w:rPr>
              <w:t>Wellington</w:t>
            </w:r>
            <w:r w:rsidR="01EDB15D" w:rsidRPr="00052E38">
              <w:rPr>
                <w:lang w:val="en-NZ"/>
              </w:rPr>
              <w:br/>
            </w:r>
            <w:r w:rsidRPr="00052E38">
              <w:rPr>
                <w:sz w:val="16"/>
                <w:szCs w:val="16"/>
                <w:lang w:val="en-NZ"/>
              </w:rPr>
              <w:t>NEW ZEALAND</w:t>
            </w:r>
          </w:p>
          <w:p w14:paraId="3F4FBFF9" w14:textId="77777777" w:rsidR="00BB3398" w:rsidRPr="00052E38" w:rsidRDefault="00BB3398" w:rsidP="6F99E7F4">
            <w:pPr>
              <w:rPr>
                <w:sz w:val="16"/>
                <w:szCs w:val="16"/>
                <w:lang w:val="en-NZ"/>
              </w:rPr>
            </w:pPr>
          </w:p>
          <w:p w14:paraId="7184977C" w14:textId="77777777" w:rsidR="00843C8F" w:rsidRPr="00052E38" w:rsidRDefault="00DF33EB" w:rsidP="6F99E7F4">
            <w:pPr>
              <w:rPr>
                <w:sz w:val="16"/>
                <w:lang w:val="en-NZ"/>
              </w:rPr>
            </w:pPr>
            <w:r w:rsidRPr="00052E38">
              <w:rPr>
                <w:sz w:val="16"/>
                <w:szCs w:val="16"/>
                <w:lang w:val="en-NZ"/>
              </w:rPr>
              <w:t>T: +64 4 801 6026</w:t>
            </w:r>
            <w:r w:rsidRPr="00052E38">
              <w:rPr>
                <w:sz w:val="16"/>
                <w:lang w:val="en-NZ"/>
              </w:rPr>
              <w:br/>
            </w:r>
            <w:r w:rsidRPr="00052E38">
              <w:rPr>
                <w:sz w:val="22"/>
                <w:szCs w:val="22"/>
              </w:rPr>
              <w:fldChar w:fldCharType="begin"/>
            </w:r>
            <w:r w:rsidRPr="00052E38">
              <w:rPr>
                <w:sz w:val="16"/>
                <w:lang w:val="en-NZ"/>
              </w:rPr>
              <w:instrText xml:space="preserve"> DOCPROPERTY "HyperlinkBase"  \* MERGEFORMAT </w:instrText>
            </w:r>
            <w:r w:rsidRPr="00052E38">
              <w:rPr>
                <w:rStyle w:val="CommentReference"/>
                <w:sz w:val="16"/>
              </w:rPr>
              <w:fldChar w:fldCharType="end"/>
            </w:r>
          </w:p>
          <w:p w14:paraId="06B45CB2" w14:textId="77777777" w:rsidR="00DF33EB" w:rsidRPr="00052E38" w:rsidRDefault="00DF33EB" w:rsidP="004C03E4">
            <w:pPr>
              <w:rPr>
                <w:sz w:val="16"/>
                <w:lang w:val="en-NZ"/>
              </w:rPr>
            </w:pPr>
          </w:p>
        </w:tc>
        <w:tc>
          <w:tcPr>
            <w:tcW w:w="3527" w:type="dxa"/>
            <w:shd w:val="clear" w:color="auto" w:fill="F2F2F2"/>
          </w:tcPr>
          <w:p w14:paraId="5054DAD3" w14:textId="77777777" w:rsidR="00DF33EB" w:rsidRPr="00052E38" w:rsidRDefault="00DF33EB" w:rsidP="004C03E4">
            <w:pPr>
              <w:rPr>
                <w:sz w:val="16"/>
                <w:lang w:val="en-NZ"/>
              </w:rPr>
            </w:pPr>
          </w:p>
          <w:p w14:paraId="625BB966" w14:textId="77777777" w:rsidR="00BB3398" w:rsidRPr="00052E38" w:rsidRDefault="00BB3398" w:rsidP="004C03E4">
            <w:pPr>
              <w:rPr>
                <w:sz w:val="16"/>
                <w:lang w:val="en-NZ"/>
              </w:rPr>
            </w:pPr>
          </w:p>
          <w:p w14:paraId="73E47BB5" w14:textId="77777777" w:rsidR="00BB3398" w:rsidRPr="00052E38" w:rsidRDefault="00BB3398" w:rsidP="6F99E7F4">
            <w:pPr>
              <w:spacing w:after="120"/>
              <w:rPr>
                <w:sz w:val="22"/>
                <w:szCs w:val="16"/>
                <w:lang w:val="en-NZ"/>
              </w:rPr>
            </w:pPr>
          </w:p>
          <w:p w14:paraId="1F6AC00C" w14:textId="77777777" w:rsidR="00700A07" w:rsidRPr="00052E38" w:rsidRDefault="00700A07" w:rsidP="6F99E7F4">
            <w:pPr>
              <w:spacing w:after="120"/>
              <w:rPr>
                <w:sz w:val="25"/>
                <w:szCs w:val="25"/>
                <w:lang w:val="en-NZ"/>
              </w:rPr>
            </w:pPr>
          </w:p>
          <w:p w14:paraId="5D565869" w14:textId="77777777" w:rsidR="00DF33EB" w:rsidRPr="00052E38" w:rsidRDefault="6F99E7F4" w:rsidP="6F99E7F4">
            <w:pPr>
              <w:spacing w:after="120"/>
              <w:rPr>
                <w:sz w:val="16"/>
                <w:szCs w:val="16"/>
                <w:lang w:val="en-NZ"/>
              </w:rPr>
            </w:pPr>
            <w:r w:rsidRPr="00052E38">
              <w:rPr>
                <w:sz w:val="16"/>
                <w:szCs w:val="16"/>
                <w:lang w:val="en-NZ"/>
              </w:rPr>
              <w:t>Prepared by:</w:t>
            </w:r>
          </w:p>
          <w:p w14:paraId="548A9BFF" w14:textId="77777777" w:rsidR="00DF33EB" w:rsidRPr="00052E38" w:rsidRDefault="001571D5" w:rsidP="6F99E7F4">
            <w:pPr>
              <w:rPr>
                <w:sz w:val="16"/>
                <w:szCs w:val="16"/>
                <w:lang w:val="en-NZ"/>
              </w:rPr>
            </w:pPr>
            <w:r>
              <w:rPr>
                <w:sz w:val="16"/>
                <w:szCs w:val="16"/>
                <w:lang w:val="en-NZ"/>
              </w:rPr>
              <w:t>Mo McConnell</w:t>
            </w:r>
          </w:p>
          <w:p w14:paraId="648F5608" w14:textId="77777777" w:rsidR="00DF33EB" w:rsidRPr="00052E38" w:rsidRDefault="00294E00" w:rsidP="6F99E7F4">
            <w:pPr>
              <w:rPr>
                <w:rStyle w:val="CommentReference"/>
                <w:sz w:val="16"/>
                <w:szCs w:val="16"/>
                <w:lang w:val="en-NZ"/>
              </w:rPr>
            </w:pPr>
            <w:hyperlink r:id="rId21" w:history="1">
              <w:r w:rsidR="001571D5" w:rsidRPr="001965CA">
                <w:rPr>
                  <w:rStyle w:val="Hyperlink"/>
                  <w:sz w:val="16"/>
                  <w:szCs w:val="16"/>
                </w:rPr>
                <w:t>MoMcConnell@consultmaven.co.nz</w:t>
              </w:r>
            </w:hyperlink>
          </w:p>
          <w:p w14:paraId="69E46D49" w14:textId="77777777" w:rsidR="00217D3A" w:rsidRPr="00052E38" w:rsidRDefault="00217D3A" w:rsidP="6F99E7F4">
            <w:pPr>
              <w:rPr>
                <w:rStyle w:val="CommentReference"/>
                <w:lang w:val="en-NZ"/>
              </w:rPr>
            </w:pPr>
          </w:p>
          <w:p w14:paraId="7B417770" w14:textId="77777777" w:rsidR="00217D3A" w:rsidRPr="00052E38" w:rsidRDefault="00910B08" w:rsidP="00910B08">
            <w:pPr>
              <w:rPr>
                <w:sz w:val="16"/>
                <w:szCs w:val="16"/>
                <w:lang w:val="en-NZ"/>
              </w:rPr>
            </w:pPr>
            <w:r w:rsidRPr="00052E38">
              <w:rPr>
                <w:sz w:val="16"/>
                <w:szCs w:val="16"/>
                <w:lang w:val="en-NZ"/>
              </w:rPr>
              <w:t xml:space="preserve"> </w:t>
            </w:r>
          </w:p>
          <w:p w14:paraId="198FEF70" w14:textId="77777777" w:rsidR="00F62BFF" w:rsidRPr="00052E38" w:rsidRDefault="00F62BFF" w:rsidP="6F99E7F4">
            <w:pPr>
              <w:rPr>
                <w:sz w:val="16"/>
                <w:szCs w:val="16"/>
                <w:lang w:val="en-NZ"/>
              </w:rPr>
            </w:pPr>
          </w:p>
          <w:p w14:paraId="41E156F5" w14:textId="77777777" w:rsidR="00F62BFF" w:rsidRPr="00052E38" w:rsidRDefault="00F62BFF" w:rsidP="6F99E7F4">
            <w:pPr>
              <w:rPr>
                <w:sz w:val="16"/>
                <w:szCs w:val="16"/>
                <w:lang w:val="en-NZ"/>
              </w:rPr>
            </w:pPr>
          </w:p>
          <w:p w14:paraId="7CD1C27A" w14:textId="77777777" w:rsidR="00F62BFF" w:rsidRPr="00052E38" w:rsidRDefault="00F62BFF" w:rsidP="6F99E7F4">
            <w:pPr>
              <w:rPr>
                <w:sz w:val="16"/>
                <w:szCs w:val="16"/>
                <w:lang w:val="en-NZ"/>
              </w:rPr>
            </w:pPr>
          </w:p>
          <w:p w14:paraId="161EBB7B" w14:textId="77777777" w:rsidR="00700A07" w:rsidRPr="00052E38" w:rsidRDefault="00700A07" w:rsidP="6F99E7F4">
            <w:pPr>
              <w:rPr>
                <w:sz w:val="16"/>
                <w:szCs w:val="16"/>
                <w:lang w:val="en-NZ"/>
              </w:rPr>
            </w:pPr>
          </w:p>
          <w:p w14:paraId="340B2C96" w14:textId="77777777" w:rsidR="00DF33EB" w:rsidRPr="00052E38" w:rsidRDefault="00DF33EB" w:rsidP="004C03E4">
            <w:pPr>
              <w:rPr>
                <w:sz w:val="16"/>
                <w:lang w:val="en-NZ"/>
              </w:rPr>
            </w:pPr>
          </w:p>
        </w:tc>
      </w:tr>
    </w:tbl>
    <w:p w14:paraId="2172AF0D" w14:textId="77777777" w:rsidR="003F4557" w:rsidRPr="00052E38" w:rsidRDefault="003F4557">
      <w:pPr>
        <w:rPr>
          <w:b/>
          <w:color w:val="432F2E" w:themeColor="text1"/>
        </w:rPr>
        <w:sectPr w:rsidR="003F4557" w:rsidRPr="00052E38" w:rsidSect="00367328">
          <w:footerReference w:type="first" r:id="rId22"/>
          <w:pgSz w:w="11906" w:h="16838"/>
          <w:pgMar w:top="1440" w:right="1440" w:bottom="1440" w:left="1440" w:header="708" w:footer="708" w:gutter="0"/>
          <w:cols w:space="708"/>
          <w:docGrid w:linePitch="360"/>
        </w:sectPr>
      </w:pPr>
    </w:p>
    <w:p w14:paraId="47B2439D" w14:textId="77777777" w:rsidR="003759A5" w:rsidRPr="00052E38" w:rsidRDefault="003759A5" w:rsidP="00C85D9C">
      <w:pPr>
        <w:rPr>
          <w:rFonts w:ascii="Arial" w:hAnsi="Arial" w:cs="Arial"/>
          <w:color w:val="00A1D4"/>
          <w:sz w:val="32"/>
        </w:rPr>
      </w:pPr>
      <w:r w:rsidRPr="00052E38">
        <w:rPr>
          <w:rFonts w:ascii="Arial" w:hAnsi="Arial" w:cs="Arial"/>
          <w:color w:val="00A1D4"/>
          <w:sz w:val="32"/>
        </w:rPr>
        <w:lastRenderedPageBreak/>
        <w:t>Contents</w:t>
      </w:r>
    </w:p>
    <w:p w14:paraId="1CD8B93A" w14:textId="77777777" w:rsidR="001C7767" w:rsidRDefault="007832BF">
      <w:pPr>
        <w:pStyle w:val="TOC1"/>
        <w:rPr>
          <w:rFonts w:asciiTheme="minorHAnsi" w:eastAsiaTheme="minorEastAsia" w:hAnsiTheme="minorHAnsi"/>
          <w:noProof/>
          <w:sz w:val="22"/>
          <w:lang w:eastAsia="en-NZ"/>
        </w:rPr>
      </w:pPr>
      <w:r w:rsidRPr="00052E38">
        <w:rPr>
          <w:color w:val="432F2E" w:themeColor="text1"/>
        </w:rPr>
        <w:fldChar w:fldCharType="begin"/>
      </w:r>
      <w:r w:rsidRPr="00052E38">
        <w:rPr>
          <w:color w:val="432F2E" w:themeColor="text1"/>
        </w:rPr>
        <w:instrText xml:space="preserve"> TOC \o "1-2" \h \z \u </w:instrText>
      </w:r>
      <w:r w:rsidRPr="00052E38">
        <w:rPr>
          <w:color w:val="432F2E" w:themeColor="text1"/>
        </w:rPr>
        <w:fldChar w:fldCharType="separate"/>
      </w:r>
      <w:hyperlink w:anchor="_Toc514664435" w:history="1">
        <w:r w:rsidR="001C7767" w:rsidRPr="00481EE9">
          <w:rPr>
            <w:rStyle w:val="Hyperlink"/>
            <w:noProof/>
          </w:rPr>
          <w:t>1.0</w:t>
        </w:r>
        <w:r w:rsidR="001C7767">
          <w:rPr>
            <w:rFonts w:asciiTheme="minorHAnsi" w:eastAsiaTheme="minorEastAsia" w:hAnsiTheme="minorHAnsi"/>
            <w:noProof/>
            <w:sz w:val="22"/>
            <w:lang w:eastAsia="en-NZ"/>
          </w:rPr>
          <w:tab/>
        </w:r>
        <w:r w:rsidR="001C7767" w:rsidRPr="00481EE9">
          <w:rPr>
            <w:rStyle w:val="Hyperlink"/>
            <w:noProof/>
          </w:rPr>
          <w:t>Executive Summary</w:t>
        </w:r>
        <w:r w:rsidR="001C7767">
          <w:rPr>
            <w:noProof/>
            <w:webHidden/>
          </w:rPr>
          <w:tab/>
        </w:r>
        <w:r w:rsidR="001C7767">
          <w:rPr>
            <w:noProof/>
            <w:webHidden/>
          </w:rPr>
          <w:fldChar w:fldCharType="begin"/>
        </w:r>
        <w:r w:rsidR="001C7767">
          <w:rPr>
            <w:noProof/>
            <w:webHidden/>
          </w:rPr>
          <w:instrText xml:space="preserve"> PAGEREF _Toc514664435 \h </w:instrText>
        </w:r>
        <w:r w:rsidR="001C7767">
          <w:rPr>
            <w:noProof/>
            <w:webHidden/>
          </w:rPr>
        </w:r>
        <w:r w:rsidR="001C7767">
          <w:rPr>
            <w:noProof/>
            <w:webHidden/>
          </w:rPr>
          <w:fldChar w:fldCharType="separate"/>
        </w:r>
        <w:r w:rsidR="001C7767">
          <w:rPr>
            <w:noProof/>
            <w:webHidden/>
          </w:rPr>
          <w:t>4</w:t>
        </w:r>
        <w:r w:rsidR="001C7767">
          <w:rPr>
            <w:noProof/>
            <w:webHidden/>
          </w:rPr>
          <w:fldChar w:fldCharType="end"/>
        </w:r>
      </w:hyperlink>
    </w:p>
    <w:p w14:paraId="41469BB8" w14:textId="77777777" w:rsidR="001C7767" w:rsidRDefault="001C7767">
      <w:pPr>
        <w:pStyle w:val="TOC1"/>
        <w:rPr>
          <w:rFonts w:asciiTheme="minorHAnsi" w:eastAsiaTheme="minorEastAsia" w:hAnsiTheme="minorHAnsi"/>
          <w:noProof/>
          <w:sz w:val="22"/>
          <w:lang w:eastAsia="en-NZ"/>
        </w:rPr>
      </w:pPr>
      <w:r>
        <w:rPr>
          <w:rStyle w:val="Hyperlink"/>
          <w:noProof/>
        </w:rPr>
        <w:t>2.0</w:t>
      </w:r>
      <w:hyperlink w:anchor="_Toc514664438" w:history="1">
        <w:r>
          <w:rPr>
            <w:rFonts w:asciiTheme="minorHAnsi" w:eastAsiaTheme="minorEastAsia" w:hAnsiTheme="minorHAnsi"/>
            <w:noProof/>
            <w:sz w:val="22"/>
            <w:lang w:eastAsia="en-NZ"/>
          </w:rPr>
          <w:tab/>
        </w:r>
        <w:r w:rsidRPr="00481EE9">
          <w:rPr>
            <w:rStyle w:val="Hyperlink"/>
            <w:noProof/>
          </w:rPr>
          <w:t>Introduction</w:t>
        </w:r>
        <w:r>
          <w:rPr>
            <w:noProof/>
            <w:webHidden/>
          </w:rPr>
          <w:tab/>
        </w:r>
        <w:r>
          <w:rPr>
            <w:noProof/>
            <w:webHidden/>
          </w:rPr>
          <w:fldChar w:fldCharType="begin"/>
        </w:r>
        <w:r>
          <w:rPr>
            <w:noProof/>
            <w:webHidden/>
          </w:rPr>
          <w:instrText xml:space="preserve"> PAGEREF _Toc514664438 \h </w:instrText>
        </w:r>
        <w:r>
          <w:rPr>
            <w:noProof/>
            <w:webHidden/>
          </w:rPr>
        </w:r>
        <w:r>
          <w:rPr>
            <w:noProof/>
            <w:webHidden/>
          </w:rPr>
          <w:fldChar w:fldCharType="separate"/>
        </w:r>
        <w:r>
          <w:rPr>
            <w:noProof/>
            <w:webHidden/>
          </w:rPr>
          <w:t>6</w:t>
        </w:r>
        <w:r>
          <w:rPr>
            <w:noProof/>
            <w:webHidden/>
          </w:rPr>
          <w:fldChar w:fldCharType="end"/>
        </w:r>
      </w:hyperlink>
    </w:p>
    <w:p w14:paraId="4CD0BDC8" w14:textId="77777777" w:rsidR="001C7767" w:rsidRDefault="00294E00">
      <w:pPr>
        <w:pStyle w:val="TOC1"/>
        <w:rPr>
          <w:rFonts w:asciiTheme="minorHAnsi" w:eastAsiaTheme="minorEastAsia" w:hAnsiTheme="minorHAnsi"/>
          <w:noProof/>
          <w:sz w:val="22"/>
          <w:lang w:eastAsia="en-NZ"/>
        </w:rPr>
      </w:pPr>
      <w:hyperlink w:anchor="_Toc514664442" w:history="1">
        <w:r w:rsidR="001C7767" w:rsidRPr="00481EE9">
          <w:rPr>
            <w:rStyle w:val="Hyperlink"/>
            <w:noProof/>
          </w:rPr>
          <w:t>3.0</w:t>
        </w:r>
        <w:r w:rsidR="001C7767">
          <w:rPr>
            <w:rFonts w:asciiTheme="minorHAnsi" w:eastAsiaTheme="minorEastAsia" w:hAnsiTheme="minorHAnsi"/>
            <w:noProof/>
            <w:sz w:val="22"/>
            <w:lang w:eastAsia="en-NZ"/>
          </w:rPr>
          <w:tab/>
        </w:r>
        <w:r w:rsidR="001C7767" w:rsidRPr="00481EE9">
          <w:rPr>
            <w:rStyle w:val="Hyperlink"/>
            <w:noProof/>
          </w:rPr>
          <w:t>Glossary of Terms</w:t>
        </w:r>
        <w:r w:rsidR="001C7767">
          <w:rPr>
            <w:noProof/>
            <w:webHidden/>
          </w:rPr>
          <w:tab/>
        </w:r>
        <w:r w:rsidR="001C7767">
          <w:rPr>
            <w:noProof/>
            <w:webHidden/>
          </w:rPr>
          <w:fldChar w:fldCharType="begin"/>
        </w:r>
        <w:r w:rsidR="001C7767">
          <w:rPr>
            <w:noProof/>
            <w:webHidden/>
          </w:rPr>
          <w:instrText xml:space="preserve"> PAGEREF _Toc514664442 \h </w:instrText>
        </w:r>
        <w:r w:rsidR="001C7767">
          <w:rPr>
            <w:noProof/>
            <w:webHidden/>
          </w:rPr>
        </w:r>
        <w:r w:rsidR="001C7767">
          <w:rPr>
            <w:noProof/>
            <w:webHidden/>
          </w:rPr>
          <w:fldChar w:fldCharType="separate"/>
        </w:r>
        <w:r w:rsidR="001C7767">
          <w:rPr>
            <w:noProof/>
            <w:webHidden/>
          </w:rPr>
          <w:t>7</w:t>
        </w:r>
        <w:r w:rsidR="001C7767">
          <w:rPr>
            <w:noProof/>
            <w:webHidden/>
          </w:rPr>
          <w:fldChar w:fldCharType="end"/>
        </w:r>
      </w:hyperlink>
    </w:p>
    <w:p w14:paraId="7F0D769F" w14:textId="77777777" w:rsidR="001C7767" w:rsidRDefault="00294E00">
      <w:pPr>
        <w:pStyle w:val="TOC1"/>
        <w:rPr>
          <w:rFonts w:asciiTheme="minorHAnsi" w:eastAsiaTheme="minorEastAsia" w:hAnsiTheme="minorHAnsi"/>
          <w:noProof/>
          <w:sz w:val="22"/>
          <w:lang w:eastAsia="en-NZ"/>
        </w:rPr>
      </w:pPr>
      <w:hyperlink w:anchor="_Toc514664443" w:history="1">
        <w:r w:rsidR="001C7767" w:rsidRPr="00481EE9">
          <w:rPr>
            <w:rStyle w:val="Hyperlink"/>
            <w:noProof/>
          </w:rPr>
          <w:t>4.0</w:t>
        </w:r>
        <w:r w:rsidR="001C7767">
          <w:rPr>
            <w:rFonts w:asciiTheme="minorHAnsi" w:eastAsiaTheme="minorEastAsia" w:hAnsiTheme="minorHAnsi"/>
            <w:noProof/>
            <w:sz w:val="22"/>
            <w:lang w:eastAsia="en-NZ"/>
          </w:rPr>
          <w:tab/>
        </w:r>
        <w:r w:rsidR="001C7767" w:rsidRPr="00481EE9">
          <w:rPr>
            <w:rStyle w:val="Hyperlink"/>
            <w:noProof/>
          </w:rPr>
          <w:t>Design Principles</w:t>
        </w:r>
        <w:r w:rsidR="001C7767">
          <w:rPr>
            <w:noProof/>
            <w:webHidden/>
          </w:rPr>
          <w:tab/>
        </w:r>
        <w:r w:rsidR="001C7767">
          <w:rPr>
            <w:noProof/>
            <w:webHidden/>
          </w:rPr>
          <w:fldChar w:fldCharType="begin"/>
        </w:r>
        <w:r w:rsidR="001C7767">
          <w:rPr>
            <w:noProof/>
            <w:webHidden/>
          </w:rPr>
          <w:instrText xml:space="preserve"> PAGEREF _Toc514664443 \h </w:instrText>
        </w:r>
        <w:r w:rsidR="001C7767">
          <w:rPr>
            <w:noProof/>
            <w:webHidden/>
          </w:rPr>
        </w:r>
        <w:r w:rsidR="001C7767">
          <w:rPr>
            <w:noProof/>
            <w:webHidden/>
          </w:rPr>
          <w:fldChar w:fldCharType="separate"/>
        </w:r>
        <w:r w:rsidR="001C7767">
          <w:rPr>
            <w:noProof/>
            <w:webHidden/>
          </w:rPr>
          <w:t>8</w:t>
        </w:r>
        <w:r w:rsidR="001C7767">
          <w:rPr>
            <w:noProof/>
            <w:webHidden/>
          </w:rPr>
          <w:fldChar w:fldCharType="end"/>
        </w:r>
      </w:hyperlink>
    </w:p>
    <w:p w14:paraId="428CB137" w14:textId="77777777" w:rsidR="001C7767" w:rsidRDefault="00294E00">
      <w:pPr>
        <w:pStyle w:val="TOC2"/>
        <w:tabs>
          <w:tab w:val="left" w:pos="880"/>
          <w:tab w:val="right" w:leader="dot" w:pos="9016"/>
        </w:tabs>
        <w:rPr>
          <w:rFonts w:asciiTheme="minorHAnsi" w:eastAsiaTheme="minorEastAsia" w:hAnsiTheme="minorHAnsi"/>
          <w:noProof/>
          <w:sz w:val="22"/>
          <w:lang w:eastAsia="en-NZ"/>
        </w:rPr>
      </w:pPr>
      <w:hyperlink w:anchor="_Toc514664444" w:history="1">
        <w:r w:rsidR="001C7767" w:rsidRPr="00481EE9">
          <w:rPr>
            <w:rStyle w:val="Hyperlink"/>
            <w:noProof/>
            <w14:scene3d>
              <w14:camera w14:prst="orthographicFront"/>
              <w14:lightRig w14:rig="threePt" w14:dir="t">
                <w14:rot w14:lat="0" w14:lon="0" w14:rev="0"/>
              </w14:lightRig>
            </w14:scene3d>
          </w:rPr>
          <w:t>4.1</w:t>
        </w:r>
        <w:r w:rsidR="001C7767">
          <w:rPr>
            <w:rFonts w:asciiTheme="minorHAnsi" w:eastAsiaTheme="minorEastAsia" w:hAnsiTheme="minorHAnsi"/>
            <w:noProof/>
            <w:sz w:val="22"/>
            <w:lang w:eastAsia="en-NZ"/>
          </w:rPr>
          <w:tab/>
        </w:r>
        <w:r w:rsidR="001C7767" w:rsidRPr="00481EE9">
          <w:rPr>
            <w:rStyle w:val="Hyperlink"/>
            <w:noProof/>
          </w:rPr>
          <w:t>General Design Principles:</w:t>
        </w:r>
        <w:r w:rsidR="001C7767">
          <w:rPr>
            <w:noProof/>
            <w:webHidden/>
          </w:rPr>
          <w:tab/>
        </w:r>
        <w:r w:rsidR="001C7767">
          <w:rPr>
            <w:noProof/>
            <w:webHidden/>
          </w:rPr>
          <w:fldChar w:fldCharType="begin"/>
        </w:r>
        <w:r w:rsidR="001C7767">
          <w:rPr>
            <w:noProof/>
            <w:webHidden/>
          </w:rPr>
          <w:instrText xml:space="preserve"> PAGEREF _Toc514664444 \h </w:instrText>
        </w:r>
        <w:r w:rsidR="001C7767">
          <w:rPr>
            <w:noProof/>
            <w:webHidden/>
          </w:rPr>
        </w:r>
        <w:r w:rsidR="001C7767">
          <w:rPr>
            <w:noProof/>
            <w:webHidden/>
          </w:rPr>
          <w:fldChar w:fldCharType="separate"/>
        </w:r>
        <w:r w:rsidR="001C7767">
          <w:rPr>
            <w:noProof/>
            <w:webHidden/>
          </w:rPr>
          <w:t>8</w:t>
        </w:r>
        <w:r w:rsidR="001C7767">
          <w:rPr>
            <w:noProof/>
            <w:webHidden/>
          </w:rPr>
          <w:fldChar w:fldCharType="end"/>
        </w:r>
      </w:hyperlink>
    </w:p>
    <w:p w14:paraId="2A7763C6" w14:textId="77777777" w:rsidR="001C7767" w:rsidRDefault="00294E00">
      <w:pPr>
        <w:pStyle w:val="TOC2"/>
        <w:tabs>
          <w:tab w:val="left" w:pos="880"/>
          <w:tab w:val="right" w:leader="dot" w:pos="9016"/>
        </w:tabs>
        <w:rPr>
          <w:rFonts w:asciiTheme="minorHAnsi" w:eastAsiaTheme="minorEastAsia" w:hAnsiTheme="minorHAnsi"/>
          <w:noProof/>
          <w:sz w:val="22"/>
          <w:lang w:eastAsia="en-NZ"/>
        </w:rPr>
      </w:pPr>
      <w:hyperlink w:anchor="_Toc514664445" w:history="1">
        <w:r w:rsidR="001C7767" w:rsidRPr="00481EE9">
          <w:rPr>
            <w:rStyle w:val="Hyperlink"/>
            <w:noProof/>
            <w14:scene3d>
              <w14:camera w14:prst="orthographicFront"/>
              <w14:lightRig w14:rig="threePt" w14:dir="t">
                <w14:rot w14:lat="0" w14:lon="0" w14:rev="0"/>
              </w14:lightRig>
            </w14:scene3d>
          </w:rPr>
          <w:t>4.2</w:t>
        </w:r>
        <w:r w:rsidR="001C7767">
          <w:rPr>
            <w:rFonts w:asciiTheme="minorHAnsi" w:eastAsiaTheme="minorEastAsia" w:hAnsiTheme="minorHAnsi"/>
            <w:noProof/>
            <w:sz w:val="22"/>
            <w:lang w:eastAsia="en-NZ"/>
          </w:rPr>
          <w:tab/>
        </w:r>
        <w:r w:rsidR="001C7767" w:rsidRPr="00481EE9">
          <w:rPr>
            <w:rStyle w:val="Hyperlink"/>
            <w:noProof/>
          </w:rPr>
          <w:t>Co-Design Group Design Principles</w:t>
        </w:r>
        <w:r w:rsidR="001C7767">
          <w:rPr>
            <w:noProof/>
            <w:webHidden/>
          </w:rPr>
          <w:tab/>
        </w:r>
        <w:r w:rsidR="001C7767">
          <w:rPr>
            <w:noProof/>
            <w:webHidden/>
          </w:rPr>
          <w:fldChar w:fldCharType="begin"/>
        </w:r>
        <w:r w:rsidR="001C7767">
          <w:rPr>
            <w:noProof/>
            <w:webHidden/>
          </w:rPr>
          <w:instrText xml:space="preserve"> PAGEREF _Toc514664445 \h </w:instrText>
        </w:r>
        <w:r w:rsidR="001C7767">
          <w:rPr>
            <w:noProof/>
            <w:webHidden/>
          </w:rPr>
        </w:r>
        <w:r w:rsidR="001C7767">
          <w:rPr>
            <w:noProof/>
            <w:webHidden/>
          </w:rPr>
          <w:fldChar w:fldCharType="separate"/>
        </w:r>
        <w:r w:rsidR="001C7767">
          <w:rPr>
            <w:noProof/>
            <w:webHidden/>
          </w:rPr>
          <w:t>9</w:t>
        </w:r>
        <w:r w:rsidR="001C7767">
          <w:rPr>
            <w:noProof/>
            <w:webHidden/>
          </w:rPr>
          <w:fldChar w:fldCharType="end"/>
        </w:r>
      </w:hyperlink>
    </w:p>
    <w:p w14:paraId="413B5FC6" w14:textId="77777777" w:rsidR="001C7767" w:rsidRDefault="00294E00">
      <w:pPr>
        <w:pStyle w:val="TOC1"/>
        <w:rPr>
          <w:rFonts w:asciiTheme="minorHAnsi" w:eastAsiaTheme="minorEastAsia" w:hAnsiTheme="minorHAnsi"/>
          <w:noProof/>
          <w:sz w:val="22"/>
          <w:lang w:eastAsia="en-NZ"/>
        </w:rPr>
      </w:pPr>
      <w:hyperlink w:anchor="_Toc514664446" w:history="1">
        <w:r w:rsidR="001C7767" w:rsidRPr="00481EE9">
          <w:rPr>
            <w:rStyle w:val="Hyperlink"/>
            <w:noProof/>
          </w:rPr>
          <w:t>5.0</w:t>
        </w:r>
        <w:r w:rsidR="001C7767">
          <w:rPr>
            <w:rFonts w:asciiTheme="minorHAnsi" w:eastAsiaTheme="minorEastAsia" w:hAnsiTheme="minorHAnsi"/>
            <w:noProof/>
            <w:sz w:val="22"/>
            <w:lang w:eastAsia="en-NZ"/>
          </w:rPr>
          <w:tab/>
        </w:r>
        <w:r w:rsidR="001C7767" w:rsidRPr="00481EE9">
          <w:rPr>
            <w:rStyle w:val="Hyperlink"/>
            <w:noProof/>
          </w:rPr>
          <w:t>PNZ Operations Overview</w:t>
        </w:r>
        <w:r w:rsidR="001C7767">
          <w:rPr>
            <w:noProof/>
            <w:webHidden/>
          </w:rPr>
          <w:tab/>
        </w:r>
        <w:r w:rsidR="001C7767">
          <w:rPr>
            <w:noProof/>
            <w:webHidden/>
          </w:rPr>
          <w:fldChar w:fldCharType="begin"/>
        </w:r>
        <w:r w:rsidR="001C7767">
          <w:rPr>
            <w:noProof/>
            <w:webHidden/>
          </w:rPr>
          <w:instrText xml:space="preserve"> PAGEREF _Toc514664446 \h </w:instrText>
        </w:r>
        <w:r w:rsidR="001C7767">
          <w:rPr>
            <w:noProof/>
            <w:webHidden/>
          </w:rPr>
        </w:r>
        <w:r w:rsidR="001C7767">
          <w:rPr>
            <w:noProof/>
            <w:webHidden/>
          </w:rPr>
          <w:fldChar w:fldCharType="separate"/>
        </w:r>
        <w:r w:rsidR="001C7767">
          <w:rPr>
            <w:noProof/>
            <w:webHidden/>
          </w:rPr>
          <w:t>10</w:t>
        </w:r>
        <w:r w:rsidR="001C7767">
          <w:rPr>
            <w:noProof/>
            <w:webHidden/>
          </w:rPr>
          <w:fldChar w:fldCharType="end"/>
        </w:r>
      </w:hyperlink>
    </w:p>
    <w:p w14:paraId="1DD5F54A" w14:textId="77777777" w:rsidR="001C7767" w:rsidRDefault="001C7767">
      <w:pPr>
        <w:pStyle w:val="TOC1"/>
        <w:rPr>
          <w:rFonts w:asciiTheme="minorHAnsi" w:eastAsiaTheme="minorEastAsia" w:hAnsiTheme="minorHAnsi"/>
          <w:noProof/>
          <w:sz w:val="22"/>
          <w:lang w:eastAsia="en-NZ"/>
        </w:rPr>
      </w:pPr>
      <w:r>
        <w:rPr>
          <w:rStyle w:val="Hyperlink"/>
          <w:noProof/>
        </w:rPr>
        <w:t>6.0</w:t>
      </w:r>
      <w:hyperlink w:anchor="_Toc514664447" w:history="1">
        <w:r>
          <w:rPr>
            <w:rFonts w:asciiTheme="minorHAnsi" w:eastAsiaTheme="minorEastAsia" w:hAnsiTheme="minorHAnsi"/>
            <w:noProof/>
            <w:sz w:val="22"/>
            <w:lang w:eastAsia="en-NZ"/>
          </w:rPr>
          <w:tab/>
        </w:r>
        <w:r w:rsidRPr="00481EE9">
          <w:rPr>
            <w:rStyle w:val="Hyperlink"/>
            <w:noProof/>
          </w:rPr>
          <w:t>PNZ Operations - Future State</w:t>
        </w:r>
        <w:r>
          <w:rPr>
            <w:noProof/>
            <w:webHidden/>
          </w:rPr>
          <w:tab/>
        </w:r>
        <w:r>
          <w:rPr>
            <w:noProof/>
            <w:webHidden/>
          </w:rPr>
          <w:fldChar w:fldCharType="begin"/>
        </w:r>
        <w:r>
          <w:rPr>
            <w:noProof/>
            <w:webHidden/>
          </w:rPr>
          <w:instrText xml:space="preserve"> PAGEREF _Toc514664447 \h </w:instrText>
        </w:r>
        <w:r>
          <w:rPr>
            <w:noProof/>
            <w:webHidden/>
          </w:rPr>
        </w:r>
        <w:r>
          <w:rPr>
            <w:noProof/>
            <w:webHidden/>
          </w:rPr>
          <w:fldChar w:fldCharType="separate"/>
        </w:r>
        <w:r>
          <w:rPr>
            <w:noProof/>
            <w:webHidden/>
          </w:rPr>
          <w:t>11</w:t>
        </w:r>
        <w:r>
          <w:rPr>
            <w:noProof/>
            <w:webHidden/>
          </w:rPr>
          <w:fldChar w:fldCharType="end"/>
        </w:r>
      </w:hyperlink>
    </w:p>
    <w:p w14:paraId="342FE0DD" w14:textId="77777777" w:rsidR="001C7767" w:rsidRDefault="00294E00">
      <w:pPr>
        <w:pStyle w:val="TOC2"/>
        <w:tabs>
          <w:tab w:val="left" w:pos="880"/>
          <w:tab w:val="right" w:leader="dot" w:pos="9016"/>
        </w:tabs>
        <w:rPr>
          <w:rFonts w:asciiTheme="minorHAnsi" w:eastAsiaTheme="minorEastAsia" w:hAnsiTheme="minorHAnsi"/>
          <w:noProof/>
          <w:sz w:val="22"/>
          <w:lang w:eastAsia="en-NZ"/>
        </w:rPr>
      </w:pPr>
      <w:hyperlink w:anchor="_Toc514664449" w:history="1">
        <w:r w:rsidR="001C7767" w:rsidRPr="00481EE9">
          <w:rPr>
            <w:rStyle w:val="Hyperlink"/>
            <w:noProof/>
            <w14:scene3d>
              <w14:camera w14:prst="orthographicFront"/>
              <w14:lightRig w14:rig="threePt" w14:dir="t">
                <w14:rot w14:lat="0" w14:lon="0" w14:rev="0"/>
              </w14:lightRig>
            </w14:scene3d>
          </w:rPr>
          <w:t>6.1</w:t>
        </w:r>
        <w:r w:rsidR="001C7767">
          <w:rPr>
            <w:rFonts w:asciiTheme="minorHAnsi" w:eastAsiaTheme="minorEastAsia" w:hAnsiTheme="minorHAnsi"/>
            <w:noProof/>
            <w:sz w:val="22"/>
            <w:lang w:eastAsia="en-NZ"/>
          </w:rPr>
          <w:tab/>
        </w:r>
        <w:r w:rsidR="001C7767" w:rsidRPr="00481EE9">
          <w:rPr>
            <w:rStyle w:val="Hyperlink"/>
            <w:noProof/>
          </w:rPr>
          <w:t>Annual Business Planning</w:t>
        </w:r>
        <w:r w:rsidR="001C7767">
          <w:rPr>
            <w:noProof/>
            <w:webHidden/>
          </w:rPr>
          <w:tab/>
        </w:r>
        <w:r w:rsidR="001C7767">
          <w:rPr>
            <w:noProof/>
            <w:webHidden/>
          </w:rPr>
          <w:fldChar w:fldCharType="begin"/>
        </w:r>
        <w:r w:rsidR="001C7767">
          <w:rPr>
            <w:noProof/>
            <w:webHidden/>
          </w:rPr>
          <w:instrText xml:space="preserve"> PAGEREF _Toc514664449 \h </w:instrText>
        </w:r>
        <w:r w:rsidR="001C7767">
          <w:rPr>
            <w:noProof/>
            <w:webHidden/>
          </w:rPr>
        </w:r>
        <w:r w:rsidR="001C7767">
          <w:rPr>
            <w:noProof/>
            <w:webHidden/>
          </w:rPr>
          <w:fldChar w:fldCharType="separate"/>
        </w:r>
        <w:r w:rsidR="001C7767">
          <w:rPr>
            <w:noProof/>
            <w:webHidden/>
          </w:rPr>
          <w:t>11</w:t>
        </w:r>
        <w:r w:rsidR="001C7767">
          <w:rPr>
            <w:noProof/>
            <w:webHidden/>
          </w:rPr>
          <w:fldChar w:fldCharType="end"/>
        </w:r>
      </w:hyperlink>
    </w:p>
    <w:p w14:paraId="2BD254FB" w14:textId="77777777" w:rsidR="001C7767" w:rsidRDefault="00294E00">
      <w:pPr>
        <w:pStyle w:val="TOC2"/>
        <w:tabs>
          <w:tab w:val="left" w:pos="880"/>
          <w:tab w:val="right" w:leader="dot" w:pos="9016"/>
        </w:tabs>
        <w:rPr>
          <w:rFonts w:asciiTheme="minorHAnsi" w:eastAsiaTheme="minorEastAsia" w:hAnsiTheme="minorHAnsi"/>
          <w:noProof/>
          <w:sz w:val="22"/>
          <w:lang w:eastAsia="en-NZ"/>
        </w:rPr>
      </w:pPr>
      <w:hyperlink w:anchor="_Toc514664450" w:history="1">
        <w:r w:rsidR="001C7767" w:rsidRPr="00481EE9">
          <w:rPr>
            <w:rStyle w:val="Hyperlink"/>
            <w:noProof/>
            <w14:scene3d>
              <w14:camera w14:prst="orthographicFront"/>
              <w14:lightRig w14:rig="threePt" w14:dir="t">
                <w14:rot w14:lat="0" w14:lon="0" w14:rev="0"/>
              </w14:lightRig>
            </w14:scene3d>
          </w:rPr>
          <w:t>6.2</w:t>
        </w:r>
        <w:r w:rsidR="001C7767">
          <w:rPr>
            <w:rFonts w:asciiTheme="minorHAnsi" w:eastAsiaTheme="minorEastAsia" w:hAnsiTheme="minorHAnsi"/>
            <w:noProof/>
            <w:sz w:val="22"/>
            <w:lang w:eastAsia="en-NZ"/>
          </w:rPr>
          <w:tab/>
        </w:r>
        <w:r w:rsidR="001C7767" w:rsidRPr="00481EE9">
          <w:rPr>
            <w:rStyle w:val="Hyperlink"/>
            <w:noProof/>
          </w:rPr>
          <w:t>Service Delivery</w:t>
        </w:r>
        <w:r w:rsidR="001C7767">
          <w:rPr>
            <w:noProof/>
            <w:webHidden/>
          </w:rPr>
          <w:tab/>
        </w:r>
        <w:r w:rsidR="001C7767">
          <w:rPr>
            <w:noProof/>
            <w:webHidden/>
          </w:rPr>
          <w:fldChar w:fldCharType="begin"/>
        </w:r>
        <w:r w:rsidR="001C7767">
          <w:rPr>
            <w:noProof/>
            <w:webHidden/>
          </w:rPr>
          <w:instrText xml:space="preserve"> PAGEREF _Toc514664450 \h </w:instrText>
        </w:r>
        <w:r w:rsidR="001C7767">
          <w:rPr>
            <w:noProof/>
            <w:webHidden/>
          </w:rPr>
        </w:r>
        <w:r w:rsidR="001C7767">
          <w:rPr>
            <w:noProof/>
            <w:webHidden/>
          </w:rPr>
          <w:fldChar w:fldCharType="separate"/>
        </w:r>
        <w:r w:rsidR="001C7767">
          <w:rPr>
            <w:noProof/>
            <w:webHidden/>
          </w:rPr>
          <w:t>12</w:t>
        </w:r>
        <w:r w:rsidR="001C7767">
          <w:rPr>
            <w:noProof/>
            <w:webHidden/>
          </w:rPr>
          <w:fldChar w:fldCharType="end"/>
        </w:r>
      </w:hyperlink>
    </w:p>
    <w:p w14:paraId="3F12DABB" w14:textId="77777777" w:rsidR="001C7767" w:rsidRDefault="00294E00">
      <w:pPr>
        <w:pStyle w:val="TOC2"/>
        <w:tabs>
          <w:tab w:val="left" w:pos="880"/>
          <w:tab w:val="right" w:leader="dot" w:pos="9016"/>
        </w:tabs>
        <w:rPr>
          <w:rFonts w:asciiTheme="minorHAnsi" w:eastAsiaTheme="minorEastAsia" w:hAnsiTheme="minorHAnsi"/>
          <w:noProof/>
          <w:sz w:val="22"/>
          <w:lang w:eastAsia="en-NZ"/>
        </w:rPr>
      </w:pPr>
      <w:hyperlink w:anchor="_Toc514664451" w:history="1">
        <w:r w:rsidR="001C7767" w:rsidRPr="00481EE9">
          <w:rPr>
            <w:rStyle w:val="Hyperlink"/>
            <w:noProof/>
            <w14:scene3d>
              <w14:camera w14:prst="orthographicFront"/>
              <w14:lightRig w14:rig="threePt" w14:dir="t">
                <w14:rot w14:lat="0" w14:lon="0" w14:rev="0"/>
              </w14:lightRig>
            </w14:scene3d>
          </w:rPr>
          <w:t>6.3</w:t>
        </w:r>
        <w:r w:rsidR="001C7767">
          <w:rPr>
            <w:rFonts w:asciiTheme="minorHAnsi" w:eastAsiaTheme="minorEastAsia" w:hAnsiTheme="minorHAnsi"/>
            <w:noProof/>
            <w:sz w:val="22"/>
            <w:lang w:eastAsia="en-NZ"/>
          </w:rPr>
          <w:tab/>
        </w:r>
        <w:r w:rsidR="001C7767" w:rsidRPr="00481EE9">
          <w:rPr>
            <w:rStyle w:val="Hyperlink"/>
            <w:noProof/>
          </w:rPr>
          <w:t>Centralised Corporate Services</w:t>
        </w:r>
        <w:r w:rsidR="001C7767">
          <w:rPr>
            <w:noProof/>
            <w:webHidden/>
          </w:rPr>
          <w:tab/>
        </w:r>
        <w:r w:rsidR="001C7767">
          <w:rPr>
            <w:noProof/>
            <w:webHidden/>
          </w:rPr>
          <w:fldChar w:fldCharType="begin"/>
        </w:r>
        <w:r w:rsidR="001C7767">
          <w:rPr>
            <w:noProof/>
            <w:webHidden/>
          </w:rPr>
          <w:instrText xml:space="preserve"> PAGEREF _Toc514664451 \h </w:instrText>
        </w:r>
        <w:r w:rsidR="001C7767">
          <w:rPr>
            <w:noProof/>
            <w:webHidden/>
          </w:rPr>
        </w:r>
        <w:r w:rsidR="001C7767">
          <w:rPr>
            <w:noProof/>
            <w:webHidden/>
          </w:rPr>
          <w:fldChar w:fldCharType="separate"/>
        </w:r>
        <w:r w:rsidR="001C7767">
          <w:rPr>
            <w:noProof/>
            <w:webHidden/>
          </w:rPr>
          <w:t>12</w:t>
        </w:r>
        <w:r w:rsidR="001C7767">
          <w:rPr>
            <w:noProof/>
            <w:webHidden/>
          </w:rPr>
          <w:fldChar w:fldCharType="end"/>
        </w:r>
      </w:hyperlink>
    </w:p>
    <w:p w14:paraId="515DFE97" w14:textId="77777777" w:rsidR="001C7767" w:rsidRDefault="00294E00">
      <w:pPr>
        <w:pStyle w:val="TOC2"/>
        <w:tabs>
          <w:tab w:val="left" w:pos="880"/>
          <w:tab w:val="right" w:leader="dot" w:pos="9016"/>
        </w:tabs>
        <w:rPr>
          <w:rFonts w:asciiTheme="minorHAnsi" w:eastAsiaTheme="minorEastAsia" w:hAnsiTheme="minorHAnsi"/>
          <w:noProof/>
          <w:sz w:val="22"/>
          <w:lang w:eastAsia="en-NZ"/>
        </w:rPr>
      </w:pPr>
      <w:hyperlink w:anchor="_Toc514664452" w:history="1">
        <w:r w:rsidR="001C7767" w:rsidRPr="00481EE9">
          <w:rPr>
            <w:rStyle w:val="Hyperlink"/>
            <w:noProof/>
            <w14:scene3d>
              <w14:camera w14:prst="orthographicFront"/>
              <w14:lightRig w14:rig="threePt" w14:dir="t">
                <w14:rot w14:lat="0" w14:lon="0" w14:rev="0"/>
              </w14:lightRig>
            </w14:scene3d>
          </w:rPr>
          <w:t>6.4</w:t>
        </w:r>
        <w:r w:rsidR="001C7767">
          <w:rPr>
            <w:rFonts w:asciiTheme="minorHAnsi" w:eastAsiaTheme="minorEastAsia" w:hAnsiTheme="minorHAnsi"/>
            <w:noProof/>
            <w:sz w:val="22"/>
            <w:lang w:eastAsia="en-NZ"/>
          </w:rPr>
          <w:tab/>
        </w:r>
        <w:r w:rsidR="001C7767" w:rsidRPr="00481EE9">
          <w:rPr>
            <w:rStyle w:val="Hyperlink"/>
            <w:noProof/>
          </w:rPr>
          <w:t>Financial Management</w:t>
        </w:r>
        <w:r w:rsidR="001C7767">
          <w:rPr>
            <w:noProof/>
            <w:webHidden/>
          </w:rPr>
          <w:tab/>
        </w:r>
        <w:r w:rsidR="001C7767">
          <w:rPr>
            <w:noProof/>
            <w:webHidden/>
          </w:rPr>
          <w:fldChar w:fldCharType="begin"/>
        </w:r>
        <w:r w:rsidR="001C7767">
          <w:rPr>
            <w:noProof/>
            <w:webHidden/>
          </w:rPr>
          <w:instrText xml:space="preserve"> PAGEREF _Toc514664452 \h </w:instrText>
        </w:r>
        <w:r w:rsidR="001C7767">
          <w:rPr>
            <w:noProof/>
            <w:webHidden/>
          </w:rPr>
        </w:r>
        <w:r w:rsidR="001C7767">
          <w:rPr>
            <w:noProof/>
            <w:webHidden/>
          </w:rPr>
          <w:fldChar w:fldCharType="separate"/>
        </w:r>
        <w:r w:rsidR="001C7767">
          <w:rPr>
            <w:noProof/>
            <w:webHidden/>
          </w:rPr>
          <w:t>14</w:t>
        </w:r>
        <w:r w:rsidR="001C7767">
          <w:rPr>
            <w:noProof/>
            <w:webHidden/>
          </w:rPr>
          <w:fldChar w:fldCharType="end"/>
        </w:r>
      </w:hyperlink>
    </w:p>
    <w:p w14:paraId="1DFCCBB6" w14:textId="77777777" w:rsidR="001C7767" w:rsidRDefault="00294E00">
      <w:pPr>
        <w:pStyle w:val="TOC2"/>
        <w:tabs>
          <w:tab w:val="left" w:pos="880"/>
          <w:tab w:val="right" w:leader="dot" w:pos="9016"/>
        </w:tabs>
        <w:rPr>
          <w:rFonts w:asciiTheme="minorHAnsi" w:eastAsiaTheme="minorEastAsia" w:hAnsiTheme="minorHAnsi"/>
          <w:noProof/>
          <w:sz w:val="22"/>
          <w:lang w:eastAsia="en-NZ"/>
        </w:rPr>
      </w:pPr>
      <w:hyperlink w:anchor="_Toc514664453" w:history="1">
        <w:r w:rsidR="001C7767" w:rsidRPr="00481EE9">
          <w:rPr>
            <w:rStyle w:val="Hyperlink"/>
            <w:noProof/>
            <w14:scene3d>
              <w14:camera w14:prst="orthographicFront"/>
              <w14:lightRig w14:rig="threePt" w14:dir="t">
                <w14:rot w14:lat="0" w14:lon="0" w14:rev="0"/>
              </w14:lightRig>
            </w14:scene3d>
          </w:rPr>
          <w:t>6.5</w:t>
        </w:r>
        <w:r w:rsidR="001C7767">
          <w:rPr>
            <w:rFonts w:asciiTheme="minorHAnsi" w:eastAsiaTheme="minorEastAsia" w:hAnsiTheme="minorHAnsi"/>
            <w:noProof/>
            <w:sz w:val="22"/>
            <w:lang w:eastAsia="en-NZ"/>
          </w:rPr>
          <w:tab/>
        </w:r>
        <w:r w:rsidR="001C7767" w:rsidRPr="00481EE9">
          <w:rPr>
            <w:rStyle w:val="Hyperlink"/>
            <w:noProof/>
          </w:rPr>
          <w:t>Sponsorships</w:t>
        </w:r>
        <w:r w:rsidR="001C7767">
          <w:rPr>
            <w:noProof/>
            <w:webHidden/>
          </w:rPr>
          <w:tab/>
        </w:r>
        <w:r w:rsidR="001C7767">
          <w:rPr>
            <w:noProof/>
            <w:webHidden/>
          </w:rPr>
          <w:fldChar w:fldCharType="begin"/>
        </w:r>
        <w:r w:rsidR="001C7767">
          <w:rPr>
            <w:noProof/>
            <w:webHidden/>
          </w:rPr>
          <w:instrText xml:space="preserve"> PAGEREF _Toc514664453 \h </w:instrText>
        </w:r>
        <w:r w:rsidR="001C7767">
          <w:rPr>
            <w:noProof/>
            <w:webHidden/>
          </w:rPr>
        </w:r>
        <w:r w:rsidR="001C7767">
          <w:rPr>
            <w:noProof/>
            <w:webHidden/>
          </w:rPr>
          <w:fldChar w:fldCharType="separate"/>
        </w:r>
        <w:r w:rsidR="001C7767">
          <w:rPr>
            <w:noProof/>
            <w:webHidden/>
          </w:rPr>
          <w:t>14</w:t>
        </w:r>
        <w:r w:rsidR="001C7767">
          <w:rPr>
            <w:noProof/>
            <w:webHidden/>
          </w:rPr>
          <w:fldChar w:fldCharType="end"/>
        </w:r>
      </w:hyperlink>
    </w:p>
    <w:p w14:paraId="061FCB54" w14:textId="77777777" w:rsidR="001C7767" w:rsidRDefault="00294E00">
      <w:pPr>
        <w:pStyle w:val="TOC2"/>
        <w:tabs>
          <w:tab w:val="left" w:pos="880"/>
          <w:tab w:val="right" w:leader="dot" w:pos="9016"/>
        </w:tabs>
        <w:rPr>
          <w:rFonts w:asciiTheme="minorHAnsi" w:eastAsiaTheme="minorEastAsia" w:hAnsiTheme="minorHAnsi"/>
          <w:noProof/>
          <w:sz w:val="22"/>
          <w:lang w:eastAsia="en-NZ"/>
        </w:rPr>
      </w:pPr>
      <w:hyperlink w:anchor="_Toc514664454" w:history="1">
        <w:r w:rsidR="001C7767" w:rsidRPr="00481EE9">
          <w:rPr>
            <w:rStyle w:val="Hyperlink"/>
            <w:noProof/>
            <w14:scene3d>
              <w14:camera w14:prst="orthographicFront"/>
              <w14:lightRig w14:rig="threePt" w14:dir="t">
                <w14:rot w14:lat="0" w14:lon="0" w14:rev="0"/>
              </w14:lightRig>
            </w14:scene3d>
          </w:rPr>
          <w:t>6.6</w:t>
        </w:r>
        <w:r w:rsidR="001C7767">
          <w:rPr>
            <w:rFonts w:asciiTheme="minorHAnsi" w:eastAsiaTheme="minorEastAsia" w:hAnsiTheme="minorHAnsi"/>
            <w:noProof/>
            <w:sz w:val="22"/>
            <w:lang w:eastAsia="en-NZ"/>
          </w:rPr>
          <w:tab/>
        </w:r>
        <w:r w:rsidR="001C7767" w:rsidRPr="00481EE9">
          <w:rPr>
            <w:rStyle w:val="Hyperlink"/>
            <w:noProof/>
          </w:rPr>
          <w:t>Member Involvement</w:t>
        </w:r>
        <w:r w:rsidR="001C7767">
          <w:rPr>
            <w:noProof/>
            <w:webHidden/>
          </w:rPr>
          <w:tab/>
        </w:r>
        <w:r w:rsidR="001C7767">
          <w:rPr>
            <w:noProof/>
            <w:webHidden/>
          </w:rPr>
          <w:fldChar w:fldCharType="begin"/>
        </w:r>
        <w:r w:rsidR="001C7767">
          <w:rPr>
            <w:noProof/>
            <w:webHidden/>
          </w:rPr>
          <w:instrText xml:space="preserve"> PAGEREF _Toc514664454 \h </w:instrText>
        </w:r>
        <w:r w:rsidR="001C7767">
          <w:rPr>
            <w:noProof/>
            <w:webHidden/>
          </w:rPr>
        </w:r>
        <w:r w:rsidR="001C7767">
          <w:rPr>
            <w:noProof/>
            <w:webHidden/>
          </w:rPr>
          <w:fldChar w:fldCharType="separate"/>
        </w:r>
        <w:r w:rsidR="001C7767">
          <w:rPr>
            <w:noProof/>
            <w:webHidden/>
          </w:rPr>
          <w:t>14</w:t>
        </w:r>
        <w:r w:rsidR="001C7767">
          <w:rPr>
            <w:noProof/>
            <w:webHidden/>
          </w:rPr>
          <w:fldChar w:fldCharType="end"/>
        </w:r>
      </w:hyperlink>
    </w:p>
    <w:p w14:paraId="0CC81090" w14:textId="77777777" w:rsidR="001C7767" w:rsidRDefault="00294E00">
      <w:pPr>
        <w:pStyle w:val="TOC2"/>
        <w:tabs>
          <w:tab w:val="left" w:pos="880"/>
          <w:tab w:val="right" w:leader="dot" w:pos="9016"/>
        </w:tabs>
        <w:rPr>
          <w:rFonts w:asciiTheme="minorHAnsi" w:eastAsiaTheme="minorEastAsia" w:hAnsiTheme="minorHAnsi"/>
          <w:noProof/>
          <w:sz w:val="22"/>
          <w:lang w:eastAsia="en-NZ"/>
        </w:rPr>
      </w:pPr>
      <w:hyperlink w:anchor="_Toc514664455" w:history="1">
        <w:r w:rsidR="001C7767" w:rsidRPr="00481EE9">
          <w:rPr>
            <w:rStyle w:val="Hyperlink"/>
            <w:noProof/>
            <w14:scene3d>
              <w14:camera w14:prst="orthographicFront"/>
              <w14:lightRig w14:rig="threePt" w14:dir="t">
                <w14:rot w14:lat="0" w14:lon="0" w14:rev="0"/>
              </w14:lightRig>
            </w14:scene3d>
          </w:rPr>
          <w:t>6.7</w:t>
        </w:r>
        <w:r w:rsidR="001C7767">
          <w:rPr>
            <w:rFonts w:asciiTheme="minorHAnsi" w:eastAsiaTheme="minorEastAsia" w:hAnsiTheme="minorHAnsi"/>
            <w:noProof/>
            <w:sz w:val="22"/>
            <w:lang w:eastAsia="en-NZ"/>
          </w:rPr>
          <w:tab/>
        </w:r>
        <w:r w:rsidR="001C7767" w:rsidRPr="00481EE9">
          <w:rPr>
            <w:rStyle w:val="Hyperlink"/>
            <w:noProof/>
          </w:rPr>
          <w:t>Health and Safety</w:t>
        </w:r>
        <w:r w:rsidR="001C7767">
          <w:rPr>
            <w:noProof/>
            <w:webHidden/>
          </w:rPr>
          <w:tab/>
        </w:r>
        <w:r w:rsidR="001C7767">
          <w:rPr>
            <w:noProof/>
            <w:webHidden/>
          </w:rPr>
          <w:fldChar w:fldCharType="begin"/>
        </w:r>
        <w:r w:rsidR="001C7767">
          <w:rPr>
            <w:noProof/>
            <w:webHidden/>
          </w:rPr>
          <w:instrText xml:space="preserve"> PAGEREF _Toc514664455 \h </w:instrText>
        </w:r>
        <w:r w:rsidR="001C7767">
          <w:rPr>
            <w:noProof/>
            <w:webHidden/>
          </w:rPr>
        </w:r>
        <w:r w:rsidR="001C7767">
          <w:rPr>
            <w:noProof/>
            <w:webHidden/>
          </w:rPr>
          <w:fldChar w:fldCharType="separate"/>
        </w:r>
        <w:r w:rsidR="001C7767">
          <w:rPr>
            <w:noProof/>
            <w:webHidden/>
          </w:rPr>
          <w:t>15</w:t>
        </w:r>
        <w:r w:rsidR="001C7767">
          <w:rPr>
            <w:noProof/>
            <w:webHidden/>
          </w:rPr>
          <w:fldChar w:fldCharType="end"/>
        </w:r>
      </w:hyperlink>
    </w:p>
    <w:p w14:paraId="72301CE1" w14:textId="77777777" w:rsidR="001C7767" w:rsidRDefault="00294E00">
      <w:pPr>
        <w:pStyle w:val="TOC2"/>
        <w:tabs>
          <w:tab w:val="left" w:pos="880"/>
          <w:tab w:val="right" w:leader="dot" w:pos="9016"/>
        </w:tabs>
        <w:rPr>
          <w:rFonts w:asciiTheme="minorHAnsi" w:eastAsiaTheme="minorEastAsia" w:hAnsiTheme="minorHAnsi"/>
          <w:noProof/>
          <w:sz w:val="22"/>
          <w:lang w:eastAsia="en-NZ"/>
        </w:rPr>
      </w:pPr>
      <w:hyperlink w:anchor="_Toc514664456" w:history="1">
        <w:r w:rsidR="001C7767" w:rsidRPr="00481EE9">
          <w:rPr>
            <w:rStyle w:val="Hyperlink"/>
            <w:noProof/>
            <w14:scene3d>
              <w14:camera w14:prst="orthographicFront"/>
              <w14:lightRig w14:rig="threePt" w14:dir="t">
                <w14:rot w14:lat="0" w14:lon="0" w14:rev="0"/>
              </w14:lightRig>
            </w14:scene3d>
          </w:rPr>
          <w:t>6.8</w:t>
        </w:r>
        <w:r w:rsidR="001C7767">
          <w:rPr>
            <w:rFonts w:asciiTheme="minorHAnsi" w:eastAsiaTheme="minorEastAsia" w:hAnsiTheme="minorHAnsi"/>
            <w:noProof/>
            <w:sz w:val="22"/>
            <w:lang w:eastAsia="en-NZ"/>
          </w:rPr>
          <w:tab/>
        </w:r>
        <w:r w:rsidR="001C7767" w:rsidRPr="00481EE9">
          <w:rPr>
            <w:rStyle w:val="Hyperlink"/>
            <w:noProof/>
          </w:rPr>
          <w:t>Standing Committees</w:t>
        </w:r>
        <w:r w:rsidR="001C7767">
          <w:rPr>
            <w:noProof/>
            <w:webHidden/>
          </w:rPr>
          <w:tab/>
        </w:r>
        <w:r w:rsidR="001C7767">
          <w:rPr>
            <w:noProof/>
            <w:webHidden/>
          </w:rPr>
          <w:fldChar w:fldCharType="begin"/>
        </w:r>
        <w:r w:rsidR="001C7767">
          <w:rPr>
            <w:noProof/>
            <w:webHidden/>
          </w:rPr>
          <w:instrText xml:space="preserve"> PAGEREF _Toc514664456 \h </w:instrText>
        </w:r>
        <w:r w:rsidR="001C7767">
          <w:rPr>
            <w:noProof/>
            <w:webHidden/>
          </w:rPr>
        </w:r>
        <w:r w:rsidR="001C7767">
          <w:rPr>
            <w:noProof/>
            <w:webHidden/>
          </w:rPr>
          <w:fldChar w:fldCharType="separate"/>
        </w:r>
        <w:r w:rsidR="001C7767">
          <w:rPr>
            <w:noProof/>
            <w:webHidden/>
          </w:rPr>
          <w:t>15</w:t>
        </w:r>
        <w:r w:rsidR="001C7767">
          <w:rPr>
            <w:noProof/>
            <w:webHidden/>
          </w:rPr>
          <w:fldChar w:fldCharType="end"/>
        </w:r>
      </w:hyperlink>
    </w:p>
    <w:p w14:paraId="3AD0E943" w14:textId="77777777" w:rsidR="001C7767" w:rsidRDefault="00294E00">
      <w:pPr>
        <w:pStyle w:val="TOC2"/>
        <w:tabs>
          <w:tab w:val="left" w:pos="880"/>
          <w:tab w:val="right" w:leader="dot" w:pos="9016"/>
        </w:tabs>
        <w:rPr>
          <w:rFonts w:asciiTheme="minorHAnsi" w:eastAsiaTheme="minorEastAsia" w:hAnsiTheme="minorHAnsi"/>
          <w:noProof/>
          <w:sz w:val="22"/>
          <w:lang w:eastAsia="en-NZ"/>
        </w:rPr>
      </w:pPr>
      <w:hyperlink w:anchor="_Toc514664457" w:history="1">
        <w:r w:rsidR="001C7767" w:rsidRPr="00481EE9">
          <w:rPr>
            <w:rStyle w:val="Hyperlink"/>
            <w:noProof/>
            <w14:scene3d>
              <w14:camera w14:prst="orthographicFront"/>
              <w14:lightRig w14:rig="threePt" w14:dir="t">
                <w14:rot w14:lat="0" w14:lon="0" w14:rev="0"/>
              </w14:lightRig>
            </w14:scene3d>
          </w:rPr>
          <w:t>6.9</w:t>
        </w:r>
        <w:r w:rsidR="001C7767">
          <w:rPr>
            <w:rFonts w:asciiTheme="minorHAnsi" w:eastAsiaTheme="minorEastAsia" w:hAnsiTheme="minorHAnsi"/>
            <w:noProof/>
            <w:sz w:val="22"/>
            <w:lang w:eastAsia="en-NZ"/>
          </w:rPr>
          <w:tab/>
        </w:r>
        <w:r w:rsidR="001C7767" w:rsidRPr="00481EE9">
          <w:rPr>
            <w:rStyle w:val="Hyperlink"/>
            <w:noProof/>
          </w:rPr>
          <w:t>Treaty Partnership</w:t>
        </w:r>
        <w:r w:rsidR="001C7767">
          <w:rPr>
            <w:noProof/>
            <w:webHidden/>
          </w:rPr>
          <w:tab/>
        </w:r>
        <w:r w:rsidR="001C7767">
          <w:rPr>
            <w:noProof/>
            <w:webHidden/>
          </w:rPr>
          <w:fldChar w:fldCharType="begin"/>
        </w:r>
        <w:r w:rsidR="001C7767">
          <w:rPr>
            <w:noProof/>
            <w:webHidden/>
          </w:rPr>
          <w:instrText xml:space="preserve"> PAGEREF _Toc514664457 \h </w:instrText>
        </w:r>
        <w:r w:rsidR="001C7767">
          <w:rPr>
            <w:noProof/>
            <w:webHidden/>
          </w:rPr>
        </w:r>
        <w:r w:rsidR="001C7767">
          <w:rPr>
            <w:noProof/>
            <w:webHidden/>
          </w:rPr>
          <w:fldChar w:fldCharType="separate"/>
        </w:r>
        <w:r w:rsidR="001C7767">
          <w:rPr>
            <w:noProof/>
            <w:webHidden/>
          </w:rPr>
          <w:t>16</w:t>
        </w:r>
        <w:r w:rsidR="001C7767">
          <w:rPr>
            <w:noProof/>
            <w:webHidden/>
          </w:rPr>
          <w:fldChar w:fldCharType="end"/>
        </w:r>
      </w:hyperlink>
    </w:p>
    <w:p w14:paraId="7B917D30" w14:textId="77777777" w:rsidR="001C7767" w:rsidRDefault="00294E00">
      <w:pPr>
        <w:pStyle w:val="TOC2"/>
        <w:tabs>
          <w:tab w:val="left" w:pos="880"/>
          <w:tab w:val="right" w:leader="dot" w:pos="9016"/>
        </w:tabs>
        <w:rPr>
          <w:rFonts w:asciiTheme="minorHAnsi" w:eastAsiaTheme="minorEastAsia" w:hAnsiTheme="minorHAnsi"/>
          <w:noProof/>
          <w:sz w:val="22"/>
          <w:lang w:eastAsia="en-NZ"/>
        </w:rPr>
      </w:pPr>
      <w:hyperlink w:anchor="_Toc514664458" w:history="1">
        <w:r w:rsidR="001C7767" w:rsidRPr="00481EE9">
          <w:rPr>
            <w:rStyle w:val="Hyperlink"/>
            <w:noProof/>
            <w14:scene3d>
              <w14:camera w14:prst="orthographicFront"/>
              <w14:lightRig w14:rig="threePt" w14:dir="t">
                <w14:rot w14:lat="0" w14:lon="0" w14:rev="0"/>
              </w14:lightRig>
            </w14:scene3d>
          </w:rPr>
          <w:t>6.10</w:t>
        </w:r>
        <w:r w:rsidR="001C7767">
          <w:rPr>
            <w:rFonts w:asciiTheme="minorHAnsi" w:eastAsiaTheme="minorEastAsia" w:hAnsiTheme="minorHAnsi"/>
            <w:noProof/>
            <w:sz w:val="22"/>
            <w:lang w:eastAsia="en-NZ"/>
          </w:rPr>
          <w:tab/>
        </w:r>
        <w:r w:rsidR="001C7767" w:rsidRPr="00481EE9">
          <w:rPr>
            <w:rStyle w:val="Hyperlink"/>
            <w:noProof/>
          </w:rPr>
          <w:t>Performance Measurement</w:t>
        </w:r>
        <w:r w:rsidR="001C7767">
          <w:rPr>
            <w:noProof/>
            <w:webHidden/>
          </w:rPr>
          <w:tab/>
        </w:r>
        <w:r w:rsidR="001C7767">
          <w:rPr>
            <w:noProof/>
            <w:webHidden/>
          </w:rPr>
          <w:fldChar w:fldCharType="begin"/>
        </w:r>
        <w:r w:rsidR="001C7767">
          <w:rPr>
            <w:noProof/>
            <w:webHidden/>
          </w:rPr>
          <w:instrText xml:space="preserve"> PAGEREF _Toc514664458 \h </w:instrText>
        </w:r>
        <w:r w:rsidR="001C7767">
          <w:rPr>
            <w:noProof/>
            <w:webHidden/>
          </w:rPr>
        </w:r>
        <w:r w:rsidR="001C7767">
          <w:rPr>
            <w:noProof/>
            <w:webHidden/>
          </w:rPr>
          <w:fldChar w:fldCharType="separate"/>
        </w:r>
        <w:r w:rsidR="001C7767">
          <w:rPr>
            <w:noProof/>
            <w:webHidden/>
          </w:rPr>
          <w:t>17</w:t>
        </w:r>
        <w:r w:rsidR="001C7767">
          <w:rPr>
            <w:noProof/>
            <w:webHidden/>
          </w:rPr>
          <w:fldChar w:fldCharType="end"/>
        </w:r>
      </w:hyperlink>
    </w:p>
    <w:p w14:paraId="177C9014" w14:textId="77777777" w:rsidR="001C7767" w:rsidRDefault="00294E00">
      <w:pPr>
        <w:pStyle w:val="TOC1"/>
        <w:rPr>
          <w:rFonts w:asciiTheme="minorHAnsi" w:eastAsiaTheme="minorEastAsia" w:hAnsiTheme="minorHAnsi"/>
          <w:noProof/>
          <w:sz w:val="22"/>
          <w:lang w:eastAsia="en-NZ"/>
        </w:rPr>
      </w:pPr>
      <w:hyperlink w:anchor="_Toc514664459" w:history="1">
        <w:r w:rsidR="001C7767" w:rsidRPr="00481EE9">
          <w:rPr>
            <w:rStyle w:val="Hyperlink"/>
            <w:noProof/>
          </w:rPr>
          <w:t>7.0</w:t>
        </w:r>
        <w:r w:rsidR="001C7767">
          <w:rPr>
            <w:rFonts w:asciiTheme="minorHAnsi" w:eastAsiaTheme="minorEastAsia" w:hAnsiTheme="minorHAnsi"/>
            <w:noProof/>
            <w:sz w:val="22"/>
            <w:lang w:eastAsia="en-NZ"/>
          </w:rPr>
          <w:tab/>
        </w:r>
        <w:r w:rsidR="001C7767" w:rsidRPr="00481EE9">
          <w:rPr>
            <w:rStyle w:val="Hyperlink"/>
            <w:noProof/>
          </w:rPr>
          <w:t>Proposed Operations Structure</w:t>
        </w:r>
        <w:r w:rsidR="001C7767">
          <w:rPr>
            <w:noProof/>
            <w:webHidden/>
          </w:rPr>
          <w:tab/>
        </w:r>
        <w:r w:rsidR="001C7767">
          <w:rPr>
            <w:noProof/>
            <w:webHidden/>
          </w:rPr>
          <w:fldChar w:fldCharType="begin"/>
        </w:r>
        <w:r w:rsidR="001C7767">
          <w:rPr>
            <w:noProof/>
            <w:webHidden/>
          </w:rPr>
          <w:instrText xml:space="preserve"> PAGEREF _Toc514664459 \h </w:instrText>
        </w:r>
        <w:r w:rsidR="001C7767">
          <w:rPr>
            <w:noProof/>
            <w:webHidden/>
          </w:rPr>
        </w:r>
        <w:r w:rsidR="001C7767">
          <w:rPr>
            <w:noProof/>
            <w:webHidden/>
          </w:rPr>
          <w:fldChar w:fldCharType="separate"/>
        </w:r>
        <w:r w:rsidR="001C7767">
          <w:rPr>
            <w:noProof/>
            <w:webHidden/>
          </w:rPr>
          <w:t>18</w:t>
        </w:r>
        <w:r w:rsidR="001C7767">
          <w:rPr>
            <w:noProof/>
            <w:webHidden/>
          </w:rPr>
          <w:fldChar w:fldCharType="end"/>
        </w:r>
      </w:hyperlink>
    </w:p>
    <w:p w14:paraId="20B009A3" w14:textId="77777777" w:rsidR="001C7767" w:rsidRDefault="00294E00">
      <w:pPr>
        <w:pStyle w:val="TOC1"/>
        <w:rPr>
          <w:rFonts w:asciiTheme="minorHAnsi" w:eastAsiaTheme="minorEastAsia" w:hAnsiTheme="minorHAnsi"/>
          <w:noProof/>
          <w:sz w:val="22"/>
          <w:lang w:eastAsia="en-NZ"/>
        </w:rPr>
      </w:pPr>
      <w:hyperlink w:anchor="_Toc514664460" w:history="1">
        <w:r w:rsidR="001C7767" w:rsidRPr="00481EE9">
          <w:rPr>
            <w:rStyle w:val="Hyperlink"/>
            <w:noProof/>
          </w:rPr>
          <w:t>8.0</w:t>
        </w:r>
        <w:r w:rsidR="001C7767">
          <w:rPr>
            <w:rFonts w:asciiTheme="minorHAnsi" w:eastAsiaTheme="minorEastAsia" w:hAnsiTheme="minorHAnsi"/>
            <w:noProof/>
            <w:sz w:val="22"/>
            <w:lang w:eastAsia="en-NZ"/>
          </w:rPr>
          <w:tab/>
        </w:r>
        <w:r w:rsidR="001C7767" w:rsidRPr="00481EE9">
          <w:rPr>
            <w:rStyle w:val="Hyperlink"/>
            <w:noProof/>
          </w:rPr>
          <w:t>Roles and Responsibilities</w:t>
        </w:r>
        <w:r w:rsidR="001C7767">
          <w:rPr>
            <w:noProof/>
            <w:webHidden/>
          </w:rPr>
          <w:tab/>
        </w:r>
        <w:r w:rsidR="001C7767">
          <w:rPr>
            <w:noProof/>
            <w:webHidden/>
          </w:rPr>
          <w:fldChar w:fldCharType="begin"/>
        </w:r>
        <w:r w:rsidR="001C7767">
          <w:rPr>
            <w:noProof/>
            <w:webHidden/>
          </w:rPr>
          <w:instrText xml:space="preserve"> PAGEREF _Toc514664460 \h </w:instrText>
        </w:r>
        <w:r w:rsidR="001C7767">
          <w:rPr>
            <w:noProof/>
            <w:webHidden/>
          </w:rPr>
        </w:r>
        <w:r w:rsidR="001C7767">
          <w:rPr>
            <w:noProof/>
            <w:webHidden/>
          </w:rPr>
          <w:fldChar w:fldCharType="separate"/>
        </w:r>
        <w:r w:rsidR="001C7767">
          <w:rPr>
            <w:noProof/>
            <w:webHidden/>
          </w:rPr>
          <w:t>19</w:t>
        </w:r>
        <w:r w:rsidR="001C7767">
          <w:rPr>
            <w:noProof/>
            <w:webHidden/>
          </w:rPr>
          <w:fldChar w:fldCharType="end"/>
        </w:r>
      </w:hyperlink>
    </w:p>
    <w:p w14:paraId="1C6E78CD" w14:textId="77777777" w:rsidR="001C7767" w:rsidRDefault="00294E00">
      <w:pPr>
        <w:pStyle w:val="TOC1"/>
        <w:rPr>
          <w:rFonts w:asciiTheme="minorHAnsi" w:eastAsiaTheme="minorEastAsia" w:hAnsiTheme="minorHAnsi"/>
          <w:noProof/>
          <w:sz w:val="22"/>
          <w:lang w:eastAsia="en-NZ"/>
        </w:rPr>
      </w:pPr>
      <w:hyperlink w:anchor="_Toc514664462" w:history="1">
        <w:r w:rsidR="001C7767" w:rsidRPr="00481EE9">
          <w:rPr>
            <w:rStyle w:val="Hyperlink"/>
            <w:noProof/>
          </w:rPr>
          <w:t>9.0</w:t>
        </w:r>
        <w:r w:rsidR="001C7767">
          <w:rPr>
            <w:rFonts w:asciiTheme="minorHAnsi" w:eastAsiaTheme="minorEastAsia" w:hAnsiTheme="minorHAnsi"/>
            <w:noProof/>
            <w:sz w:val="22"/>
            <w:lang w:eastAsia="en-NZ"/>
          </w:rPr>
          <w:tab/>
        </w:r>
        <w:r w:rsidR="001C7767" w:rsidRPr="00481EE9">
          <w:rPr>
            <w:rStyle w:val="Hyperlink"/>
            <w:noProof/>
          </w:rPr>
          <w:t>Next Steps</w:t>
        </w:r>
        <w:r w:rsidR="001C7767">
          <w:rPr>
            <w:noProof/>
            <w:webHidden/>
          </w:rPr>
          <w:tab/>
        </w:r>
        <w:r w:rsidR="001C7767">
          <w:rPr>
            <w:noProof/>
            <w:webHidden/>
          </w:rPr>
          <w:fldChar w:fldCharType="begin"/>
        </w:r>
        <w:r w:rsidR="001C7767">
          <w:rPr>
            <w:noProof/>
            <w:webHidden/>
          </w:rPr>
          <w:instrText xml:space="preserve"> PAGEREF _Toc514664462 \h </w:instrText>
        </w:r>
        <w:r w:rsidR="001C7767">
          <w:rPr>
            <w:noProof/>
            <w:webHidden/>
          </w:rPr>
        </w:r>
        <w:r w:rsidR="001C7767">
          <w:rPr>
            <w:noProof/>
            <w:webHidden/>
          </w:rPr>
          <w:fldChar w:fldCharType="separate"/>
        </w:r>
        <w:r w:rsidR="001C7767">
          <w:rPr>
            <w:noProof/>
            <w:webHidden/>
          </w:rPr>
          <w:t>20</w:t>
        </w:r>
        <w:r w:rsidR="001C7767">
          <w:rPr>
            <w:noProof/>
            <w:webHidden/>
          </w:rPr>
          <w:fldChar w:fldCharType="end"/>
        </w:r>
      </w:hyperlink>
    </w:p>
    <w:p w14:paraId="551D07FE" w14:textId="77777777" w:rsidR="001C7767" w:rsidRDefault="00294E00">
      <w:pPr>
        <w:pStyle w:val="TOC2"/>
        <w:tabs>
          <w:tab w:val="left" w:pos="880"/>
          <w:tab w:val="right" w:leader="dot" w:pos="9016"/>
        </w:tabs>
        <w:rPr>
          <w:rFonts w:asciiTheme="minorHAnsi" w:eastAsiaTheme="minorEastAsia" w:hAnsiTheme="minorHAnsi"/>
          <w:noProof/>
          <w:sz w:val="22"/>
          <w:lang w:eastAsia="en-NZ"/>
        </w:rPr>
      </w:pPr>
      <w:hyperlink w:anchor="_Toc514664463" w:history="1">
        <w:r w:rsidR="001C7767" w:rsidRPr="00481EE9">
          <w:rPr>
            <w:rStyle w:val="Hyperlink"/>
            <w:noProof/>
            <w14:scene3d>
              <w14:camera w14:prst="orthographicFront"/>
              <w14:lightRig w14:rig="threePt" w14:dir="t">
                <w14:rot w14:lat="0" w14:lon="0" w14:rev="0"/>
              </w14:lightRig>
            </w14:scene3d>
          </w:rPr>
          <w:t>9.1</w:t>
        </w:r>
        <w:r w:rsidR="001C7767">
          <w:rPr>
            <w:rFonts w:asciiTheme="minorHAnsi" w:eastAsiaTheme="minorEastAsia" w:hAnsiTheme="minorHAnsi"/>
            <w:noProof/>
            <w:sz w:val="22"/>
            <w:lang w:eastAsia="en-NZ"/>
          </w:rPr>
          <w:tab/>
        </w:r>
        <w:r w:rsidR="001C7767" w:rsidRPr="00481EE9">
          <w:rPr>
            <w:rStyle w:val="Hyperlink"/>
            <w:noProof/>
          </w:rPr>
          <w:t>Timelines</w:t>
        </w:r>
        <w:r w:rsidR="001C7767">
          <w:rPr>
            <w:noProof/>
            <w:webHidden/>
          </w:rPr>
          <w:tab/>
        </w:r>
        <w:r w:rsidR="001C7767">
          <w:rPr>
            <w:noProof/>
            <w:webHidden/>
          </w:rPr>
          <w:fldChar w:fldCharType="begin"/>
        </w:r>
        <w:r w:rsidR="001C7767">
          <w:rPr>
            <w:noProof/>
            <w:webHidden/>
          </w:rPr>
          <w:instrText xml:space="preserve"> PAGEREF _Toc514664463 \h </w:instrText>
        </w:r>
        <w:r w:rsidR="001C7767">
          <w:rPr>
            <w:noProof/>
            <w:webHidden/>
          </w:rPr>
        </w:r>
        <w:r w:rsidR="001C7767">
          <w:rPr>
            <w:noProof/>
            <w:webHidden/>
          </w:rPr>
          <w:fldChar w:fldCharType="separate"/>
        </w:r>
        <w:r w:rsidR="001C7767">
          <w:rPr>
            <w:noProof/>
            <w:webHidden/>
          </w:rPr>
          <w:t>20</w:t>
        </w:r>
        <w:r w:rsidR="001C7767">
          <w:rPr>
            <w:noProof/>
            <w:webHidden/>
          </w:rPr>
          <w:fldChar w:fldCharType="end"/>
        </w:r>
      </w:hyperlink>
    </w:p>
    <w:p w14:paraId="55C88BF7" w14:textId="77777777" w:rsidR="001C7767" w:rsidRDefault="00294E00">
      <w:pPr>
        <w:pStyle w:val="TOC2"/>
        <w:tabs>
          <w:tab w:val="left" w:pos="880"/>
          <w:tab w:val="right" w:leader="dot" w:pos="9016"/>
        </w:tabs>
        <w:rPr>
          <w:rFonts w:asciiTheme="minorHAnsi" w:eastAsiaTheme="minorEastAsia" w:hAnsiTheme="minorHAnsi"/>
          <w:noProof/>
          <w:sz w:val="22"/>
          <w:lang w:eastAsia="en-NZ"/>
        </w:rPr>
      </w:pPr>
      <w:hyperlink w:anchor="_Toc514664464" w:history="1">
        <w:r w:rsidR="001C7767" w:rsidRPr="00481EE9">
          <w:rPr>
            <w:rStyle w:val="Hyperlink"/>
            <w:noProof/>
            <w14:scene3d>
              <w14:camera w14:prst="orthographicFront"/>
              <w14:lightRig w14:rig="threePt" w14:dir="t">
                <w14:rot w14:lat="0" w14:lon="0" w14:rev="0"/>
              </w14:lightRig>
            </w14:scene3d>
          </w:rPr>
          <w:t>9.2</w:t>
        </w:r>
        <w:r w:rsidR="001C7767">
          <w:rPr>
            <w:rFonts w:asciiTheme="minorHAnsi" w:eastAsiaTheme="minorEastAsia" w:hAnsiTheme="minorHAnsi"/>
            <w:noProof/>
            <w:sz w:val="22"/>
            <w:lang w:eastAsia="en-NZ"/>
          </w:rPr>
          <w:tab/>
        </w:r>
        <w:r w:rsidR="001C7767" w:rsidRPr="00481EE9">
          <w:rPr>
            <w:rStyle w:val="Hyperlink"/>
            <w:noProof/>
          </w:rPr>
          <w:t>Rolling Transition Period</w:t>
        </w:r>
        <w:r w:rsidR="001C7767">
          <w:rPr>
            <w:noProof/>
            <w:webHidden/>
          </w:rPr>
          <w:tab/>
        </w:r>
        <w:r w:rsidR="001C7767">
          <w:rPr>
            <w:noProof/>
            <w:webHidden/>
          </w:rPr>
          <w:fldChar w:fldCharType="begin"/>
        </w:r>
        <w:r w:rsidR="001C7767">
          <w:rPr>
            <w:noProof/>
            <w:webHidden/>
          </w:rPr>
          <w:instrText xml:space="preserve"> PAGEREF _Toc514664464 \h </w:instrText>
        </w:r>
        <w:r w:rsidR="001C7767">
          <w:rPr>
            <w:noProof/>
            <w:webHidden/>
          </w:rPr>
        </w:r>
        <w:r w:rsidR="001C7767">
          <w:rPr>
            <w:noProof/>
            <w:webHidden/>
          </w:rPr>
          <w:fldChar w:fldCharType="separate"/>
        </w:r>
        <w:r w:rsidR="001C7767">
          <w:rPr>
            <w:noProof/>
            <w:webHidden/>
          </w:rPr>
          <w:t>20</w:t>
        </w:r>
        <w:r w:rsidR="001C7767">
          <w:rPr>
            <w:noProof/>
            <w:webHidden/>
          </w:rPr>
          <w:fldChar w:fldCharType="end"/>
        </w:r>
      </w:hyperlink>
    </w:p>
    <w:p w14:paraId="09AE63C4" w14:textId="77777777" w:rsidR="00440335" w:rsidRDefault="007832BF" w:rsidP="001571D5">
      <w:pPr>
        <w:spacing w:after="0"/>
        <w:rPr>
          <w:color w:val="432F2E" w:themeColor="text1"/>
        </w:rPr>
      </w:pPr>
      <w:r w:rsidRPr="00052E38">
        <w:rPr>
          <w:color w:val="432F2E" w:themeColor="text1"/>
        </w:rPr>
        <w:fldChar w:fldCharType="end"/>
      </w:r>
    </w:p>
    <w:p w14:paraId="0236124D" w14:textId="77777777" w:rsidR="001571D5" w:rsidRDefault="001571D5" w:rsidP="001571D5">
      <w:pPr>
        <w:spacing w:after="0"/>
      </w:pPr>
    </w:p>
    <w:p w14:paraId="6F68BB02" w14:textId="77777777" w:rsidR="001571D5" w:rsidRDefault="001571D5" w:rsidP="001571D5">
      <w:pPr>
        <w:spacing w:after="0"/>
      </w:pPr>
    </w:p>
    <w:p w14:paraId="1FDB2DEC" w14:textId="77777777" w:rsidR="00C974EB" w:rsidRDefault="00C974EB">
      <w:pPr>
        <w:rPr>
          <w:rFonts w:ascii="Arial" w:eastAsiaTheme="majorEastAsia" w:hAnsi="Arial" w:cstheme="majorBidi"/>
          <w:color w:val="00A1D4"/>
          <w:sz w:val="36"/>
          <w:szCs w:val="32"/>
        </w:rPr>
      </w:pPr>
      <w:r>
        <w:br w:type="page"/>
      </w:r>
    </w:p>
    <w:p w14:paraId="367D7A65" w14:textId="77777777" w:rsidR="00535DCD" w:rsidRPr="00214CC7" w:rsidRDefault="007A25D0" w:rsidP="00662B28">
      <w:pPr>
        <w:pStyle w:val="Heading1"/>
        <w:ind w:left="851" w:hanging="851"/>
      </w:pPr>
      <w:bookmarkStart w:id="2" w:name="_Toc514664435"/>
      <w:r w:rsidRPr="00214CC7">
        <w:lastRenderedPageBreak/>
        <w:t>Executive Summary</w:t>
      </w:r>
      <w:bookmarkEnd w:id="2"/>
    </w:p>
    <w:p w14:paraId="06CD4F5C" w14:textId="77777777" w:rsidR="00422605" w:rsidRDefault="00BE5CE1" w:rsidP="00422605">
      <w:r>
        <w:t>Physiotherapy New Zealand (</w:t>
      </w:r>
      <w:r w:rsidRPr="007713E0">
        <w:t>PNZ</w:t>
      </w:r>
      <w:r>
        <w:t>)</w:t>
      </w:r>
      <w:r w:rsidRPr="007713E0">
        <w:t xml:space="preserve"> is</w:t>
      </w:r>
      <w:r>
        <w:t xml:space="preserve"> continuing</w:t>
      </w:r>
      <w:r w:rsidRPr="007713E0">
        <w:t xml:space="preserve"> on </w:t>
      </w:r>
      <w:r>
        <w:t xml:space="preserve">its </w:t>
      </w:r>
      <w:r w:rsidRPr="007713E0">
        <w:t>journey</w:t>
      </w:r>
      <w:r>
        <w:t xml:space="preserve"> towards the future. The d</w:t>
      </w:r>
      <w:r w:rsidRPr="009A6752">
        <w:t xml:space="preserve">ecision </w:t>
      </w:r>
      <w:r>
        <w:t xml:space="preserve">was </w:t>
      </w:r>
      <w:r w:rsidRPr="009A6752">
        <w:t xml:space="preserve">made </w:t>
      </w:r>
      <w:r>
        <w:t xml:space="preserve">in 2017, </w:t>
      </w:r>
      <w:r w:rsidRPr="009A6752">
        <w:t>by members</w:t>
      </w:r>
      <w:r>
        <w:t>,</w:t>
      </w:r>
      <w:r w:rsidRPr="009A6752">
        <w:t xml:space="preserve"> that change was needed.</w:t>
      </w:r>
      <w:r>
        <w:t xml:space="preserve"> We have gathered information and documented the “what we do” and “how we go about doing it” currently (the C</w:t>
      </w:r>
      <w:r w:rsidRPr="009A6752">
        <w:t>urrent State Analysis</w:t>
      </w:r>
      <w:r>
        <w:t>)</w:t>
      </w:r>
      <w:r w:rsidRPr="009A6752">
        <w:t>.</w:t>
      </w:r>
      <w:r>
        <w:t xml:space="preserve"> The next steps are to develop what the future state will look like, from the governance arrangements to the practicalities of how the business will run.</w:t>
      </w:r>
      <w:r w:rsidR="00DA07D5">
        <w:t xml:space="preserve"> This includes planning for the transition over a period of 12 – 18 months, with the full future state taking effect from 1 July 2020 (to allow financial years to be aligned).</w:t>
      </w:r>
    </w:p>
    <w:p w14:paraId="0D6A27A9" w14:textId="77777777" w:rsidR="00BE5CE1" w:rsidRDefault="00BE5CE1" w:rsidP="00BE5CE1">
      <w:r>
        <w:t xml:space="preserve">This document outlines the recommended decisions for the operational arrangements (referred to as the future state operating model). The approach has been to build on the work already developed through consultation with members and the Co-Design Group, as well as the decisions on the future state governance model. </w:t>
      </w:r>
    </w:p>
    <w:p w14:paraId="3C802A74" w14:textId="2D4C60E7" w:rsidR="006127B3" w:rsidRPr="009D69E0" w:rsidRDefault="00BE5CE1" w:rsidP="006127B3">
      <w:r>
        <w:t xml:space="preserve">An overview of the decisions </w:t>
      </w:r>
      <w:r w:rsidR="008667CF">
        <w:t>are</w:t>
      </w:r>
      <w:r>
        <w:t xml:space="preserve"> below:</w:t>
      </w:r>
    </w:p>
    <w:p w14:paraId="1BE9767D" w14:textId="77777777" w:rsidR="00876A62" w:rsidRPr="00876A62" w:rsidRDefault="00E312C0" w:rsidP="00D73DC7">
      <w:pPr>
        <w:pStyle w:val="ListParagraph"/>
        <w:numPr>
          <w:ilvl w:val="0"/>
          <w:numId w:val="7"/>
        </w:numPr>
        <w:spacing w:after="0"/>
      </w:pPr>
      <w:r>
        <w:t xml:space="preserve">The future direction of the organisation will be set by the </w:t>
      </w:r>
      <w:r w:rsidR="0094721D">
        <w:t>PNZ Executive</w:t>
      </w:r>
      <w:r w:rsidR="00876A62">
        <w:t xml:space="preserve">, </w:t>
      </w:r>
      <w:r>
        <w:t>informed by members</w:t>
      </w:r>
      <w:r w:rsidR="00876A62">
        <w:t xml:space="preserve">. </w:t>
      </w:r>
      <w:r w:rsidR="00876A62" w:rsidRPr="006127B3">
        <w:rPr>
          <w:lang w:val="en-GB"/>
        </w:rPr>
        <w:t xml:space="preserve">The </w:t>
      </w:r>
      <w:r w:rsidR="002C094B">
        <w:rPr>
          <w:lang w:val="en-GB"/>
        </w:rPr>
        <w:t xml:space="preserve">Co-Design Group agreed the </w:t>
      </w:r>
      <w:r w:rsidR="00876A62" w:rsidRPr="006127B3">
        <w:rPr>
          <w:lang w:val="en-GB"/>
        </w:rPr>
        <w:t>core purpose of the collective organisation moving forward</w:t>
      </w:r>
      <w:r w:rsidR="00876A62">
        <w:rPr>
          <w:lang w:val="en-GB"/>
        </w:rPr>
        <w:t xml:space="preserve"> is to:</w:t>
      </w:r>
    </w:p>
    <w:p w14:paraId="667364C9" w14:textId="77777777" w:rsidR="00876A62" w:rsidRDefault="00876A62" w:rsidP="00D73DC7">
      <w:pPr>
        <w:numPr>
          <w:ilvl w:val="1"/>
          <w:numId w:val="8"/>
        </w:numPr>
        <w:spacing w:after="0"/>
      </w:pPr>
      <w:r w:rsidRPr="009D69E0">
        <w:t>Advocate for the profession</w:t>
      </w:r>
      <w:r w:rsidR="002C094B">
        <w:t>,</w:t>
      </w:r>
    </w:p>
    <w:p w14:paraId="73EE68E1" w14:textId="77777777" w:rsidR="00876A62" w:rsidRDefault="00876A62" w:rsidP="00D73DC7">
      <w:pPr>
        <w:numPr>
          <w:ilvl w:val="1"/>
          <w:numId w:val="8"/>
        </w:numPr>
        <w:spacing w:after="0"/>
      </w:pPr>
      <w:r w:rsidRPr="009D69E0">
        <w:t>Drive quality, through promoting best practice and professional development</w:t>
      </w:r>
      <w:r w:rsidR="002C094B">
        <w:t>,</w:t>
      </w:r>
      <w:r w:rsidRPr="009D69E0">
        <w:t xml:space="preserve"> </w:t>
      </w:r>
    </w:p>
    <w:p w14:paraId="1C3A753A" w14:textId="77777777" w:rsidR="00876A62" w:rsidRDefault="00876A62" w:rsidP="00D73DC7">
      <w:pPr>
        <w:numPr>
          <w:ilvl w:val="1"/>
          <w:numId w:val="8"/>
        </w:numPr>
        <w:spacing w:after="0"/>
      </w:pPr>
      <w:r w:rsidRPr="009D69E0">
        <w:t>Facilitate active participation by members</w:t>
      </w:r>
      <w:r w:rsidR="002C094B">
        <w:t>,</w:t>
      </w:r>
    </w:p>
    <w:p w14:paraId="09B004B8" w14:textId="77777777" w:rsidR="00876A62" w:rsidRDefault="00876A62" w:rsidP="00D73DC7">
      <w:pPr>
        <w:numPr>
          <w:ilvl w:val="1"/>
          <w:numId w:val="8"/>
        </w:numPr>
        <w:spacing w:after="0"/>
      </w:pPr>
      <w:r w:rsidRPr="009D69E0">
        <w:t>Deliver value for money member services.</w:t>
      </w:r>
    </w:p>
    <w:p w14:paraId="40B1C7BB" w14:textId="77777777" w:rsidR="00BE5CE1" w:rsidRDefault="00876A62" w:rsidP="00D73DC7">
      <w:pPr>
        <w:pStyle w:val="ListParagraph"/>
        <w:numPr>
          <w:ilvl w:val="0"/>
          <w:numId w:val="7"/>
        </w:numPr>
      </w:pPr>
      <w:r>
        <w:t>Annually, Groups will document what they plan to deliver between 1 July and 30 June of that year and the required budget to</w:t>
      </w:r>
      <w:r w:rsidR="00F30F73">
        <w:t xml:space="preserve"> achieve their goals</w:t>
      </w:r>
      <w:r>
        <w:t>. This will be reported against quarterly</w:t>
      </w:r>
      <w:r w:rsidR="00F30F73">
        <w:t>,</w:t>
      </w:r>
      <w:r>
        <w:t xml:space="preserve"> </w:t>
      </w:r>
      <w:r w:rsidR="00727EAC">
        <w:t xml:space="preserve">for the FRAC and </w:t>
      </w:r>
      <w:r w:rsidR="0094721D">
        <w:t>PNZ Executive</w:t>
      </w:r>
      <w:r w:rsidR="00727EAC">
        <w:t xml:space="preserve"> to monitor progress across PNZ. </w:t>
      </w:r>
    </w:p>
    <w:p w14:paraId="7F48364F" w14:textId="77777777" w:rsidR="00727EAC" w:rsidRDefault="00727EAC" w:rsidP="00D73DC7">
      <w:pPr>
        <w:pStyle w:val="ListParagraph"/>
        <w:numPr>
          <w:ilvl w:val="0"/>
          <w:numId w:val="7"/>
        </w:numPr>
      </w:pPr>
      <w:r>
        <w:t xml:space="preserve">The people within PNZ are </w:t>
      </w:r>
      <w:r w:rsidR="002C094B">
        <w:t>critical to keep</w:t>
      </w:r>
      <w:r>
        <w:t xml:space="preserve"> the business running, there is a rich mix of locations</w:t>
      </w:r>
      <w:r w:rsidR="002C094B">
        <w:t>, experience</w:t>
      </w:r>
      <w:r>
        <w:t xml:space="preserve"> and employment conditions (for example; volunteers, staff, tutors etc.). It is important that this diversity remains to deliver member services that add value.</w:t>
      </w:r>
    </w:p>
    <w:p w14:paraId="10586BB0" w14:textId="77777777" w:rsidR="00727EAC" w:rsidRDefault="00727EAC" w:rsidP="00D73DC7">
      <w:pPr>
        <w:pStyle w:val="ListParagraph"/>
        <w:numPr>
          <w:ilvl w:val="0"/>
          <w:numId w:val="7"/>
        </w:numPr>
      </w:pPr>
      <w:r>
        <w:t>The PNZ Office (</w:t>
      </w:r>
      <w:r w:rsidR="00325CF5">
        <w:t xml:space="preserve">currently known as the </w:t>
      </w:r>
      <w:r w:rsidR="00990F70">
        <w:t>National Office</w:t>
      </w:r>
      <w:r>
        <w:t xml:space="preserve">) will provide corporate services support across the organisation. This support will provide a central point of coordination across policies, guidance, tools, systems and processes to be distributed across the organisation. </w:t>
      </w:r>
    </w:p>
    <w:p w14:paraId="2B280380" w14:textId="662E41BA" w:rsidR="00727EAC" w:rsidRDefault="00DA07D5" w:rsidP="00D73DC7">
      <w:pPr>
        <w:pStyle w:val="ListParagraph"/>
        <w:numPr>
          <w:ilvl w:val="0"/>
          <w:numId w:val="7"/>
        </w:numPr>
      </w:pPr>
      <w:r>
        <w:t>T</w:t>
      </w:r>
      <w:r w:rsidR="00325CF5">
        <w:t xml:space="preserve">he PNZ Office will centrally coordinate the </w:t>
      </w:r>
      <w:r w:rsidR="008667CF">
        <w:t>f</w:t>
      </w:r>
      <w:r w:rsidR="00325CF5">
        <w:t>inance function</w:t>
      </w:r>
      <w:r>
        <w:t xml:space="preserve"> for PNZ</w:t>
      </w:r>
      <w:r w:rsidR="00325CF5">
        <w:t xml:space="preserve">, with oversight by FRAC and the </w:t>
      </w:r>
      <w:r w:rsidR="0094721D">
        <w:t>PNZ Executive</w:t>
      </w:r>
      <w:r w:rsidR="00325CF5">
        <w:t>.</w:t>
      </w:r>
      <w:r w:rsidR="004D0650">
        <w:t xml:space="preserve"> </w:t>
      </w:r>
      <w:r w:rsidR="002C094B">
        <w:t>This includes the development of</w:t>
      </w:r>
      <w:r>
        <w:t xml:space="preserve"> policies, processes and templates for finance activity across PNZ</w:t>
      </w:r>
      <w:r w:rsidR="002C094B">
        <w:t>.</w:t>
      </w:r>
      <w:r>
        <w:t xml:space="preserve"> </w:t>
      </w:r>
      <w:r w:rsidR="002C094B">
        <w:t>For example,</w:t>
      </w:r>
      <w:r>
        <w:t xml:space="preserve"> managing the timely reimbursement to members of business expenses </w:t>
      </w:r>
      <w:r w:rsidR="002C094B">
        <w:t>and coordinating an overall PNZ Budget</w:t>
      </w:r>
      <w:r>
        <w:t xml:space="preserve">. </w:t>
      </w:r>
    </w:p>
    <w:p w14:paraId="391B00B2" w14:textId="77777777" w:rsidR="00325CF5" w:rsidRDefault="00DA07D5" w:rsidP="00D73DC7">
      <w:pPr>
        <w:pStyle w:val="ListParagraph"/>
        <w:numPr>
          <w:ilvl w:val="0"/>
          <w:numId w:val="7"/>
        </w:numPr>
      </w:pPr>
      <w:r>
        <w:t xml:space="preserve">Sponsorships will continue across PNZ, the current agreements </w:t>
      </w:r>
      <w:r w:rsidR="002C094B">
        <w:t xml:space="preserve">will be </w:t>
      </w:r>
      <w:r>
        <w:t xml:space="preserve">centralised through the transition period to </w:t>
      </w:r>
      <w:r w:rsidR="002C094B">
        <w:t>PNZ Office</w:t>
      </w:r>
      <w:r w:rsidR="00F30F73">
        <w:t xml:space="preserve"> in order to create national leverage for sponsorship activities</w:t>
      </w:r>
      <w:r w:rsidR="002C094B">
        <w:t>.</w:t>
      </w:r>
    </w:p>
    <w:p w14:paraId="5BF6732C" w14:textId="77777777" w:rsidR="00422605" w:rsidRDefault="002C094B" w:rsidP="00D73DC7">
      <w:pPr>
        <w:pStyle w:val="ListParagraph"/>
        <w:numPr>
          <w:ilvl w:val="0"/>
          <w:numId w:val="7"/>
        </w:numPr>
      </w:pPr>
      <w:r>
        <w:t xml:space="preserve">PNZ Operations will have responsibility for managing Health and Safety on a day to day basis. The overall accountability for Health and Safety across PNZ sits with the </w:t>
      </w:r>
      <w:r w:rsidR="0094721D">
        <w:t>PNZ Executive</w:t>
      </w:r>
      <w:r>
        <w:t>, advised by FRAC</w:t>
      </w:r>
      <w:r w:rsidR="008667CF">
        <w:t xml:space="preserve"> and PNZ Office</w:t>
      </w:r>
      <w:r>
        <w:t xml:space="preserve">. </w:t>
      </w:r>
    </w:p>
    <w:p w14:paraId="18AD35E7" w14:textId="77777777" w:rsidR="002C094B" w:rsidRDefault="002C094B" w:rsidP="00D73DC7">
      <w:pPr>
        <w:pStyle w:val="ListParagraph"/>
        <w:numPr>
          <w:ilvl w:val="0"/>
          <w:numId w:val="7"/>
        </w:numPr>
      </w:pPr>
      <w:r>
        <w:t xml:space="preserve">The majority of Standing Committees will become “Groups” within the PNZ Operations, with the exception of FRAC. </w:t>
      </w:r>
      <w:r w:rsidR="00955971">
        <w:t>A process to confirm that each group is clear on its purpose and responsibilities will take place during the transition period.</w:t>
      </w:r>
    </w:p>
    <w:p w14:paraId="47F9AD5E" w14:textId="77777777" w:rsidR="00955971" w:rsidRDefault="00955971" w:rsidP="00D73DC7">
      <w:pPr>
        <w:pStyle w:val="ListParagraph"/>
        <w:numPr>
          <w:ilvl w:val="0"/>
          <w:numId w:val="7"/>
        </w:numPr>
      </w:pPr>
      <w:r>
        <w:lastRenderedPageBreak/>
        <w:t xml:space="preserve">The Treaty Partnership is an important part of PNZ, the operational services delivered by Tae Ora Tinana are proposed to become part of PNZ Operations. This includes the development of Māori physiotherapists through various channels and </w:t>
      </w:r>
      <w:r w:rsidR="00BA17B1">
        <w:t xml:space="preserve">support </w:t>
      </w:r>
      <w:r>
        <w:t>networks.</w:t>
      </w:r>
    </w:p>
    <w:p w14:paraId="507CCFCE" w14:textId="77777777" w:rsidR="00955971" w:rsidRDefault="00955971" w:rsidP="00D73DC7">
      <w:pPr>
        <w:pStyle w:val="ListParagraph"/>
        <w:numPr>
          <w:ilvl w:val="0"/>
          <w:numId w:val="7"/>
        </w:numPr>
      </w:pPr>
      <w:r>
        <w:t>As with PNZ Governance, measuring progress against our goals is important to keep us on track. Performance measures will be agreed through the annual business planning process and regularly reported on to check progress.</w:t>
      </w:r>
    </w:p>
    <w:p w14:paraId="5F3CF7D0" w14:textId="2CE666C7" w:rsidR="00BE5CE1" w:rsidRDefault="00BA17B1" w:rsidP="00BE5CE1">
      <w:r>
        <w:t xml:space="preserve">The following visual summarises the </w:t>
      </w:r>
      <w:r w:rsidR="008667CF">
        <w:t xml:space="preserve">proposed decisions </w:t>
      </w:r>
      <w:r>
        <w:t xml:space="preserve">made above. </w:t>
      </w:r>
      <w:r w:rsidR="00BE5CE1">
        <w:t xml:space="preserve"> The green section is the </w:t>
      </w:r>
      <w:r w:rsidR="008667CF">
        <w:t>PNZ Executive and 4</w:t>
      </w:r>
      <w:r w:rsidR="00BE5CE1">
        <w:t xml:space="preserve">+ </w:t>
      </w:r>
      <w:r w:rsidR="008667CF">
        <w:t xml:space="preserve">Committees </w:t>
      </w:r>
      <w:r w:rsidR="00BE5CE1">
        <w:t>that make up “PNZ Governance”. The blue section is the 29 Groups that make up “PNZ Operations” – including 10 Branches and 12 SIGs:</w:t>
      </w:r>
    </w:p>
    <w:p w14:paraId="40FBC892" w14:textId="77777777" w:rsidR="00422605" w:rsidRDefault="009A2105" w:rsidP="00422605">
      <w:r>
        <w:rPr>
          <w:noProof/>
          <w:lang w:eastAsia="en-NZ"/>
        </w:rPr>
        <w:drawing>
          <wp:anchor distT="0" distB="0" distL="114300" distR="114300" simplePos="0" relativeHeight="251714560" behindDoc="0" locked="0" layoutInCell="1" allowOverlap="1" wp14:anchorId="1F01A426" wp14:editId="1D031468">
            <wp:simplePos x="0" y="0"/>
            <wp:positionH relativeFrom="column">
              <wp:posOffset>0</wp:posOffset>
            </wp:positionH>
            <wp:positionV relativeFrom="paragraph">
              <wp:posOffset>-1905</wp:posOffset>
            </wp:positionV>
            <wp:extent cx="5744210" cy="3239770"/>
            <wp:effectExtent l="0" t="0" r="889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4210" cy="3239770"/>
                    </a:xfrm>
                    <a:prstGeom prst="rect">
                      <a:avLst/>
                    </a:prstGeom>
                    <a:noFill/>
                  </pic:spPr>
                </pic:pic>
              </a:graphicData>
            </a:graphic>
          </wp:anchor>
        </w:drawing>
      </w:r>
    </w:p>
    <w:p w14:paraId="164A52FF" w14:textId="77777777" w:rsidR="00BE5CE1" w:rsidRPr="00E248FE" w:rsidRDefault="00BE5CE1" w:rsidP="00BE5CE1">
      <w:pPr>
        <w:rPr>
          <w:i/>
        </w:rPr>
      </w:pPr>
      <w:r w:rsidRPr="00E248FE">
        <w:rPr>
          <w:i/>
        </w:rPr>
        <w:t>NB: You will see some of the names</w:t>
      </w:r>
      <w:r>
        <w:rPr>
          <w:i/>
        </w:rPr>
        <w:t xml:space="preserve"> for </w:t>
      </w:r>
      <w:r w:rsidR="008667CF">
        <w:rPr>
          <w:i/>
        </w:rPr>
        <w:t xml:space="preserve">Committees and </w:t>
      </w:r>
      <w:r>
        <w:rPr>
          <w:i/>
        </w:rPr>
        <w:t>Groups</w:t>
      </w:r>
      <w:r w:rsidRPr="00E248FE">
        <w:rPr>
          <w:i/>
        </w:rPr>
        <w:t xml:space="preserve"> have changed, a glossary of terms and definitions is on page 7 of this document.</w:t>
      </w:r>
    </w:p>
    <w:p w14:paraId="3C5EBED4" w14:textId="77777777" w:rsidR="00BE5CE1" w:rsidRDefault="00BE5CE1" w:rsidP="00BE5CE1">
      <w:r>
        <w:t xml:space="preserve">This work is in preparation for the member vote in August 2018 (information provided to members in July 2018), when a decision will be made on whether or not PNZ will transition to a unified organisation under a single constitution. </w:t>
      </w:r>
    </w:p>
    <w:p w14:paraId="19CB9BB7" w14:textId="77777777" w:rsidR="00BA17B1" w:rsidRDefault="00BE5CE1" w:rsidP="00BE5CE1">
      <w:r>
        <w:t>If you have any questions, or would like to discuss, please get in touch with Sandra Kirby or Peter Christie</w:t>
      </w:r>
      <w:r w:rsidR="008667CF">
        <w:t xml:space="preserve"> within the PNZ Office</w:t>
      </w:r>
      <w:r>
        <w:t xml:space="preserve">. </w:t>
      </w:r>
    </w:p>
    <w:p w14:paraId="33218702" w14:textId="77777777" w:rsidR="001C7767" w:rsidRDefault="001C7767">
      <w:pPr>
        <w:rPr>
          <w:rFonts w:ascii="Arial" w:eastAsiaTheme="majorEastAsia" w:hAnsi="Arial" w:cstheme="majorBidi"/>
          <w:color w:val="00A1D4"/>
          <w:sz w:val="36"/>
          <w:szCs w:val="32"/>
        </w:rPr>
      </w:pPr>
      <w:bookmarkStart w:id="3" w:name="_Toc514656373"/>
      <w:bookmarkStart w:id="4" w:name="_Toc514656567"/>
      <w:bookmarkStart w:id="5" w:name="_Toc514656615"/>
      <w:bookmarkStart w:id="6" w:name="_Toc514663483"/>
      <w:bookmarkStart w:id="7" w:name="_Toc514663542"/>
      <w:bookmarkStart w:id="8" w:name="_Toc514663594"/>
      <w:bookmarkStart w:id="9" w:name="_Toc514664257"/>
      <w:bookmarkStart w:id="10" w:name="_Toc514664287"/>
      <w:bookmarkStart w:id="11" w:name="_Toc514664319"/>
      <w:bookmarkEnd w:id="3"/>
      <w:bookmarkEnd w:id="4"/>
      <w:bookmarkEnd w:id="5"/>
      <w:bookmarkEnd w:id="6"/>
      <w:bookmarkEnd w:id="7"/>
      <w:bookmarkEnd w:id="8"/>
      <w:bookmarkEnd w:id="9"/>
      <w:bookmarkEnd w:id="10"/>
      <w:bookmarkEnd w:id="11"/>
      <w:r>
        <w:br w:type="page"/>
      </w:r>
    </w:p>
    <w:p w14:paraId="2845352A" w14:textId="77777777" w:rsidR="001C7767" w:rsidRDefault="005A6F30" w:rsidP="001C7767">
      <w:pPr>
        <w:pStyle w:val="Heading1"/>
      </w:pPr>
      <w:bookmarkStart w:id="12" w:name="_Toc514664436"/>
      <w:bookmarkStart w:id="13" w:name="_Toc514663595"/>
      <w:bookmarkStart w:id="14" w:name="_Toc514664258"/>
      <w:bookmarkStart w:id="15" w:name="_Toc514664288"/>
      <w:bookmarkStart w:id="16" w:name="_Toc514664320"/>
      <w:bookmarkStart w:id="17" w:name="_Toc514664437"/>
      <w:bookmarkStart w:id="18" w:name="_Toc514656617"/>
      <w:bookmarkStart w:id="19" w:name="_Toc514664438"/>
      <w:bookmarkEnd w:id="12"/>
      <w:bookmarkEnd w:id="13"/>
      <w:bookmarkEnd w:id="14"/>
      <w:bookmarkEnd w:id="15"/>
      <w:bookmarkEnd w:id="16"/>
      <w:bookmarkEnd w:id="17"/>
      <w:bookmarkEnd w:id="18"/>
      <w:r w:rsidRPr="001C7767">
        <w:lastRenderedPageBreak/>
        <w:t>Introduction</w:t>
      </w:r>
      <w:bookmarkStart w:id="20" w:name="_Toc514664439"/>
      <w:bookmarkEnd w:id="19"/>
      <w:bookmarkEnd w:id="20"/>
    </w:p>
    <w:p w14:paraId="02155325" w14:textId="0C3A754E" w:rsidR="00E26D52" w:rsidRPr="00F80858" w:rsidRDefault="00BA17B1" w:rsidP="00E26D52">
      <w:r w:rsidRPr="00F80858">
        <w:t>The decision was made in 2017 by members</w:t>
      </w:r>
      <w:r>
        <w:t xml:space="preserve"> of </w:t>
      </w:r>
      <w:r w:rsidRPr="00F80858">
        <w:t>Physiotherapy New Zealand (PNZ) that change was needed</w:t>
      </w:r>
      <w:r>
        <w:t xml:space="preserve">, in order for </w:t>
      </w:r>
      <w:r w:rsidR="00294E00">
        <w:t>PNZ</w:t>
      </w:r>
      <w:r>
        <w:t xml:space="preserve"> to deliver increased member benefits and value. This</w:t>
      </w:r>
      <w:r w:rsidR="00E26D52" w:rsidRPr="00F80858">
        <w:t xml:space="preserve"> </w:t>
      </w:r>
      <w:r>
        <w:t xml:space="preserve">change </w:t>
      </w:r>
      <w:r w:rsidR="00E26D52" w:rsidRPr="00F80858">
        <w:t>journey</w:t>
      </w:r>
      <w:r>
        <w:t xml:space="preserve"> is now in progress,</w:t>
      </w:r>
      <w:r w:rsidR="00E26D52" w:rsidRPr="00F80858">
        <w:t xml:space="preserve"> with the Current State Analysis complete and documented. </w:t>
      </w:r>
      <w:r w:rsidR="00F80858" w:rsidRPr="00F80858">
        <w:t xml:space="preserve">The </w:t>
      </w:r>
      <w:r w:rsidR="005A0BDD">
        <w:t>future state</w:t>
      </w:r>
      <w:r w:rsidR="00F80858" w:rsidRPr="00F80858">
        <w:t xml:space="preserve"> Governance Model</w:t>
      </w:r>
      <w:r w:rsidR="008667CF">
        <w:t xml:space="preserve"> has been agreed by the National Executive and has informed the new Constitution.</w:t>
      </w:r>
    </w:p>
    <w:p w14:paraId="07235F7A" w14:textId="77777777" w:rsidR="00D619F4" w:rsidRPr="00F80858" w:rsidRDefault="00EE7A82" w:rsidP="00D619F4">
      <w:r>
        <w:rPr>
          <w:noProof/>
          <w:lang w:eastAsia="en-NZ"/>
        </w:rPr>
        <mc:AlternateContent>
          <mc:Choice Requires="wpg">
            <w:drawing>
              <wp:anchor distT="0" distB="0" distL="114300" distR="114300" simplePos="0" relativeHeight="251707392" behindDoc="0" locked="0" layoutInCell="1" allowOverlap="1" wp14:anchorId="1A32A204" wp14:editId="237E2AD4">
                <wp:simplePos x="0" y="0"/>
                <wp:positionH relativeFrom="margin">
                  <wp:align>center</wp:align>
                </wp:positionH>
                <wp:positionV relativeFrom="paragraph">
                  <wp:posOffset>632460</wp:posOffset>
                </wp:positionV>
                <wp:extent cx="3284220" cy="1740535"/>
                <wp:effectExtent l="0" t="0" r="11430" b="12065"/>
                <wp:wrapTopAndBottom/>
                <wp:docPr id="7" name="Group 7"/>
                <wp:cNvGraphicFramePr/>
                <a:graphic xmlns:a="http://schemas.openxmlformats.org/drawingml/2006/main">
                  <a:graphicData uri="http://schemas.microsoft.com/office/word/2010/wordprocessingGroup">
                    <wpg:wgp>
                      <wpg:cNvGrpSpPr/>
                      <wpg:grpSpPr>
                        <a:xfrm>
                          <a:off x="0" y="0"/>
                          <a:ext cx="3284220" cy="1740535"/>
                          <a:chOff x="0" y="0"/>
                          <a:chExt cx="3284524" cy="1740839"/>
                        </a:xfrm>
                      </wpg:grpSpPr>
                      <pic:pic xmlns:pic="http://schemas.openxmlformats.org/drawingml/2006/picture">
                        <pic:nvPicPr>
                          <pic:cNvPr id="10" name="Picture 1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4675" cy="1681480"/>
                          </a:xfrm>
                          <a:prstGeom prst="rect">
                            <a:avLst/>
                          </a:prstGeom>
                          <a:noFill/>
                        </pic:spPr>
                      </pic:pic>
                      <wps:wsp>
                        <wps:cNvPr id="1" name="Oval 2">
                          <a:extLst/>
                        </wps:cNvPr>
                        <wps:cNvSpPr/>
                        <wps:spPr>
                          <a:xfrm>
                            <a:off x="978009" y="357809"/>
                            <a:ext cx="2306515" cy="1383030"/>
                          </a:xfrm>
                          <a:prstGeom prst="ellipse">
                            <a:avLst/>
                          </a:prstGeom>
                          <a:no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04AF36" id="Group 7" o:spid="_x0000_s1026" style="position:absolute;margin-left:0;margin-top:49.8pt;width:258.6pt;height:137.05pt;z-index:251707392;mso-position-horizontal:center;mso-position-horizontal-relative:margin;mso-width-relative:margin" coordsize="32845,17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31146;height:1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">
                  <v:imagedata r:id="rId25" o:title=""/>
                </v:shape>
                <v:oval id="Oval 2" o:spid="_x0000_s1028" style="position:absolute;left:9780;top:3578;width:23065;height:13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" filled="f" strokecolor="#eb5b25 [3205]" strokeweight="2.5pt">
                  <v:stroke joinstyle="miter"/>
                </v:oval>
                <w10:wrap type="topAndBottom" anchorx="margin"/>
              </v:group>
            </w:pict>
          </mc:Fallback>
        </mc:AlternateContent>
      </w:r>
      <w:r w:rsidR="00492A41" w:rsidRPr="002B4EC0">
        <w:t xml:space="preserve">This </w:t>
      </w:r>
      <w:r w:rsidR="00D619F4">
        <w:t xml:space="preserve">document </w:t>
      </w:r>
      <w:r w:rsidR="00492A41" w:rsidRPr="002B4EC0">
        <w:t>is the</w:t>
      </w:r>
      <w:r w:rsidR="00A452AF" w:rsidRPr="002B4EC0">
        <w:t xml:space="preserve"> next collection of material for </w:t>
      </w:r>
      <w:r w:rsidR="005A0BDD">
        <w:t xml:space="preserve">review and </w:t>
      </w:r>
      <w:r w:rsidR="00A452AF" w:rsidRPr="002B4EC0">
        <w:t>feedback</w:t>
      </w:r>
      <w:r w:rsidR="00D619F4">
        <w:t xml:space="preserve">, </w:t>
      </w:r>
      <w:r w:rsidR="00D619F4" w:rsidRPr="00F80858">
        <w:t>the proposed Operating Model</w:t>
      </w:r>
      <w:r w:rsidR="00D619F4">
        <w:t xml:space="preserve"> and Roles and Responsibilities</w:t>
      </w:r>
      <w:r w:rsidR="00D619F4" w:rsidRPr="00F80858">
        <w:t>.</w:t>
      </w:r>
    </w:p>
    <w:p w14:paraId="7312852A" w14:textId="77777777" w:rsidR="00EE7A82" w:rsidRDefault="00EE7A82"/>
    <w:p w14:paraId="288B95C9" w14:textId="072A379B" w:rsidR="00F0112E" w:rsidRPr="00832611" w:rsidRDefault="00F0112E" w:rsidP="00F0112E">
      <w:r w:rsidRPr="00832611">
        <w:t xml:space="preserve">The </w:t>
      </w:r>
      <w:r w:rsidRPr="00832611">
        <w:rPr>
          <w:b/>
        </w:rPr>
        <w:t>purpose of this document</w:t>
      </w:r>
      <w:r w:rsidRPr="00832611">
        <w:t xml:space="preserve"> is to </w:t>
      </w:r>
      <w:r w:rsidR="009A2562">
        <w:t>present the</w:t>
      </w:r>
      <w:r w:rsidRPr="00832611">
        <w:t xml:space="preserve"> </w:t>
      </w:r>
      <w:r w:rsidR="00492A41" w:rsidRPr="00832611">
        <w:t>Operating</w:t>
      </w:r>
      <w:r w:rsidRPr="00832611">
        <w:t xml:space="preserve"> Model </w:t>
      </w:r>
      <w:r w:rsidR="00D619F4">
        <w:t xml:space="preserve">and clarify Roles and Responsibilities within that </w:t>
      </w:r>
      <w:r w:rsidRPr="00832611">
        <w:t>for the future state of PNZ.</w:t>
      </w:r>
      <w:r w:rsidR="00E80111" w:rsidRPr="00832611">
        <w:t xml:space="preserve"> PNZ, for the purposes of this </w:t>
      </w:r>
      <w:r w:rsidR="008D685C" w:rsidRPr="00832611">
        <w:t>material, is referring to the proposed future state of a single unified organisation.</w:t>
      </w:r>
      <w:r w:rsidR="00832611">
        <w:t xml:space="preserve"> A glossary of terms is listed below.</w:t>
      </w:r>
    </w:p>
    <w:p w14:paraId="0DFDFC31" w14:textId="4E10038C" w:rsidR="006679E2" w:rsidRDefault="006679E2" w:rsidP="006679E2">
      <w:r>
        <w:t xml:space="preserve">The </w:t>
      </w:r>
      <w:r w:rsidRPr="00D61AC0">
        <w:rPr>
          <w:b/>
        </w:rPr>
        <w:t>approach</w:t>
      </w:r>
      <w:r>
        <w:t xml:space="preserve"> taken </w:t>
      </w:r>
      <w:r w:rsidR="00796E80">
        <w:t>began</w:t>
      </w:r>
      <w:r>
        <w:t xml:space="preserve"> with building </w:t>
      </w:r>
      <w:r w:rsidR="009A2562">
        <w:t xml:space="preserve">on </w:t>
      </w:r>
      <w:r>
        <w:t xml:space="preserve">the foundation of the design principles </w:t>
      </w:r>
      <w:r w:rsidR="00BA17B1">
        <w:t xml:space="preserve">in co-design workshops, </w:t>
      </w:r>
      <w:r>
        <w:t xml:space="preserve">that provide the anchor for decisions. </w:t>
      </w:r>
      <w:r w:rsidR="00BA17B1">
        <w:t xml:space="preserve">Next, </w:t>
      </w:r>
      <w:r w:rsidR="009A2562">
        <w:t xml:space="preserve">decisions were made on the future state Governance Model, </w:t>
      </w:r>
      <w:r>
        <w:t xml:space="preserve">to support what will best enable the future direction of PNZ. The principles and </w:t>
      </w:r>
      <w:r w:rsidR="009A2562">
        <w:t xml:space="preserve">governance model decisions </w:t>
      </w:r>
      <w:r>
        <w:t>ha</w:t>
      </w:r>
      <w:r w:rsidR="00BA17B1">
        <w:t>ve</w:t>
      </w:r>
      <w:r>
        <w:t xml:space="preserve"> </w:t>
      </w:r>
      <w:r w:rsidR="009A2562">
        <w:t>informed the PNZ Operations outlined in this document</w:t>
      </w:r>
      <w:r>
        <w:t>.</w:t>
      </w:r>
    </w:p>
    <w:p w14:paraId="6DA679E7" w14:textId="632E6253" w:rsidR="00214CC7" w:rsidRDefault="006679E2">
      <w:bookmarkStart w:id="21" w:name="_Hlk514390726"/>
      <w:r>
        <w:t xml:space="preserve">The overall </w:t>
      </w:r>
      <w:r w:rsidRPr="00252031">
        <w:rPr>
          <w:b/>
        </w:rPr>
        <w:t>timeline</w:t>
      </w:r>
      <w:r>
        <w:t xml:space="preserve"> for developing the proposed future state </w:t>
      </w:r>
      <w:r w:rsidR="003F23D1">
        <w:t xml:space="preserve">is to provide </w:t>
      </w:r>
      <w:r w:rsidR="00B11CF3">
        <w:t xml:space="preserve">information </w:t>
      </w:r>
      <w:r w:rsidR="003F23D1">
        <w:t xml:space="preserve">to members </w:t>
      </w:r>
      <w:r w:rsidR="00B11CF3">
        <w:t>in July 2018 t</w:t>
      </w:r>
      <w:r w:rsidR="003F23D1">
        <w:t>hat</w:t>
      </w:r>
      <w:r w:rsidR="00B11CF3">
        <w:t xml:space="preserve"> prepare</w:t>
      </w:r>
      <w:r w:rsidR="003F23D1">
        <w:t>s them</w:t>
      </w:r>
      <w:r w:rsidR="00B11CF3">
        <w:t xml:space="preserve"> for a member vote in August 2018</w:t>
      </w:r>
      <w:r>
        <w:t>. In preparation for this, a full package of material on each component part (Governance Model, Operating Model and Roles &amp; Responsibilities) w</w:t>
      </w:r>
      <w:r w:rsidR="009A2562">
        <w:t>as</w:t>
      </w:r>
      <w:r>
        <w:t xml:space="preserve"> presented at the Leadership Day on 25 May and the National Executive the following day, for their 26 May 2018 meeting.</w:t>
      </w:r>
      <w:r w:rsidR="009A2562" w:rsidRPr="009A2562">
        <w:t xml:space="preserve"> </w:t>
      </w:r>
      <w:r w:rsidR="009A2562">
        <w:t>Feedback from these meetings has been incorporated into this final document to inform the Member Vote.</w:t>
      </w:r>
    </w:p>
    <w:p w14:paraId="269F8C9A" w14:textId="77777777" w:rsidR="00214CC7" w:rsidRDefault="00214CC7">
      <w:r>
        <w:br w:type="page"/>
      </w:r>
    </w:p>
    <w:p w14:paraId="51E1C92F" w14:textId="77777777" w:rsidR="001E1C4B" w:rsidRPr="005A6F30" w:rsidRDefault="00E31A28" w:rsidP="00662B28">
      <w:pPr>
        <w:pStyle w:val="Heading1"/>
        <w:ind w:left="851" w:hanging="851"/>
      </w:pPr>
      <w:bookmarkStart w:id="22" w:name="_Toc514656376"/>
      <w:bookmarkStart w:id="23" w:name="_Toc514656570"/>
      <w:bookmarkStart w:id="24" w:name="_Toc514656618"/>
      <w:bookmarkStart w:id="25" w:name="_Toc514663486"/>
      <w:bookmarkStart w:id="26" w:name="_Toc514663545"/>
      <w:bookmarkStart w:id="27" w:name="_Toc514663598"/>
      <w:bookmarkStart w:id="28" w:name="_Toc514664261"/>
      <w:bookmarkStart w:id="29" w:name="_Toc514664291"/>
      <w:bookmarkStart w:id="30" w:name="_Toc514664323"/>
      <w:bookmarkStart w:id="31" w:name="_Toc514664440"/>
      <w:bookmarkStart w:id="32" w:name="_Toc514656377"/>
      <w:bookmarkStart w:id="33" w:name="_Toc514656571"/>
      <w:bookmarkStart w:id="34" w:name="_Toc514656619"/>
      <w:bookmarkStart w:id="35" w:name="_Toc514663487"/>
      <w:bookmarkStart w:id="36" w:name="_Toc514663546"/>
      <w:bookmarkStart w:id="37" w:name="_Toc514663599"/>
      <w:bookmarkStart w:id="38" w:name="_Toc514664262"/>
      <w:bookmarkStart w:id="39" w:name="_Toc514664292"/>
      <w:bookmarkStart w:id="40" w:name="_Toc514664324"/>
      <w:bookmarkStart w:id="41" w:name="_Toc514664441"/>
      <w:bookmarkStart w:id="42" w:name="_Toc514664442"/>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5A6F30">
        <w:lastRenderedPageBreak/>
        <w:t>Glossary of Terms</w:t>
      </w:r>
      <w:bookmarkEnd w:id="42"/>
    </w:p>
    <w:p w14:paraId="5DEFF6B9" w14:textId="77777777" w:rsidR="006A37A5" w:rsidRDefault="006A37A5">
      <w:r w:rsidRPr="00166007">
        <w:t xml:space="preserve">For the purposes of this document, below is an outline of the glossary of terms and the </w:t>
      </w:r>
      <w:r w:rsidR="00181F9F">
        <w:t xml:space="preserve">related </w:t>
      </w:r>
      <w:r w:rsidRPr="00166007">
        <w:t>description</w:t>
      </w:r>
      <w:r w:rsidR="00166007" w:rsidRPr="00166007">
        <w:t>.</w:t>
      </w:r>
      <w:r w:rsidR="00181F9F">
        <w:t xml:space="preserve"> </w:t>
      </w:r>
    </w:p>
    <w:tbl>
      <w:tblPr>
        <w:tblStyle w:val="TableGrid"/>
        <w:tblW w:w="0" w:type="auto"/>
        <w:tblLook w:val="04A0" w:firstRow="1" w:lastRow="0" w:firstColumn="1" w:lastColumn="0" w:noHBand="0" w:noVBand="1"/>
      </w:tblPr>
      <w:tblGrid>
        <w:gridCol w:w="3114"/>
        <w:gridCol w:w="5902"/>
      </w:tblGrid>
      <w:tr w:rsidR="00535DCD" w:rsidRPr="00625634" w14:paraId="12732FD9" w14:textId="77777777" w:rsidTr="00E312C0">
        <w:tc>
          <w:tcPr>
            <w:tcW w:w="3114" w:type="dxa"/>
          </w:tcPr>
          <w:p w14:paraId="59D91190" w14:textId="77777777" w:rsidR="00535DCD" w:rsidRPr="00625634" w:rsidRDefault="00535DCD" w:rsidP="00E312C0">
            <w:pPr>
              <w:jc w:val="center"/>
              <w:rPr>
                <w:b/>
              </w:rPr>
            </w:pPr>
            <w:r w:rsidRPr="00625634">
              <w:rPr>
                <w:b/>
              </w:rPr>
              <w:t>Name</w:t>
            </w:r>
          </w:p>
        </w:tc>
        <w:tc>
          <w:tcPr>
            <w:tcW w:w="5902" w:type="dxa"/>
          </w:tcPr>
          <w:p w14:paraId="7783B2E7" w14:textId="77777777" w:rsidR="00535DCD" w:rsidRPr="00625634" w:rsidRDefault="00535DCD" w:rsidP="00E312C0">
            <w:pPr>
              <w:jc w:val="center"/>
              <w:rPr>
                <w:b/>
              </w:rPr>
            </w:pPr>
            <w:r w:rsidRPr="00625634">
              <w:rPr>
                <w:b/>
              </w:rPr>
              <w:t>Description</w:t>
            </w:r>
          </w:p>
        </w:tc>
      </w:tr>
      <w:tr w:rsidR="00535DCD" w:rsidRPr="00547A26" w14:paraId="6A03C466" w14:textId="77777777" w:rsidTr="00E312C0">
        <w:tc>
          <w:tcPr>
            <w:tcW w:w="3114" w:type="dxa"/>
          </w:tcPr>
          <w:p w14:paraId="67FF48E8" w14:textId="77777777" w:rsidR="00535DCD" w:rsidRPr="00547A26" w:rsidRDefault="00535DCD" w:rsidP="00E312C0">
            <w:r>
              <w:t>PNZ</w:t>
            </w:r>
          </w:p>
        </w:tc>
        <w:tc>
          <w:tcPr>
            <w:tcW w:w="5902" w:type="dxa"/>
          </w:tcPr>
          <w:p w14:paraId="479CEB82" w14:textId="77777777" w:rsidR="00535DCD" w:rsidRPr="00547A26" w:rsidRDefault="00535DCD" w:rsidP="00E312C0">
            <w:r>
              <w:t>The unified entity, under one constitution, that encompasses PNZ Governance and PNZ Operations – as outlined below.</w:t>
            </w:r>
          </w:p>
        </w:tc>
      </w:tr>
      <w:tr w:rsidR="00535DCD" w:rsidRPr="00547A26" w14:paraId="51EC5422" w14:textId="77777777" w:rsidTr="00E312C0">
        <w:tc>
          <w:tcPr>
            <w:tcW w:w="3114" w:type="dxa"/>
          </w:tcPr>
          <w:p w14:paraId="2D9265A8" w14:textId="77777777" w:rsidR="00535DCD" w:rsidRPr="00547A26" w:rsidRDefault="0094721D" w:rsidP="00E312C0">
            <w:r>
              <w:t>PNZ Executive</w:t>
            </w:r>
            <w:r w:rsidR="00535DCD">
              <w:t xml:space="preserve"> – </w:t>
            </w:r>
            <w:r w:rsidR="00535DCD" w:rsidRPr="0052086F">
              <w:rPr>
                <w:i/>
              </w:rPr>
              <w:t>currently known as National Executive</w:t>
            </w:r>
          </w:p>
        </w:tc>
        <w:tc>
          <w:tcPr>
            <w:tcW w:w="5902" w:type="dxa"/>
          </w:tcPr>
          <w:p w14:paraId="6452A762" w14:textId="77777777" w:rsidR="00535DCD" w:rsidRPr="00547A26" w:rsidRDefault="00535DCD" w:rsidP="00E312C0">
            <w:r>
              <w:t xml:space="preserve">The overarching governance group for PNZ, that sets the vision, strategy and direction for PNZ. This is a re-styled National Executive. </w:t>
            </w:r>
          </w:p>
        </w:tc>
      </w:tr>
      <w:tr w:rsidR="00535DCD" w:rsidRPr="00547A26" w14:paraId="70FE0F93" w14:textId="77777777" w:rsidTr="00E312C0">
        <w:tc>
          <w:tcPr>
            <w:tcW w:w="3114" w:type="dxa"/>
          </w:tcPr>
          <w:p w14:paraId="72648E04" w14:textId="77777777" w:rsidR="00535DCD" w:rsidRPr="00547A26" w:rsidRDefault="00535DCD" w:rsidP="00E312C0">
            <w:r>
              <w:t>Committees</w:t>
            </w:r>
          </w:p>
        </w:tc>
        <w:tc>
          <w:tcPr>
            <w:tcW w:w="5902" w:type="dxa"/>
          </w:tcPr>
          <w:p w14:paraId="16A91E5A" w14:textId="77777777" w:rsidR="00535DCD" w:rsidRPr="00547A26" w:rsidRDefault="00535DCD" w:rsidP="00E312C0">
            <w:r>
              <w:t xml:space="preserve">Committees provide a mechanism for the </w:t>
            </w:r>
            <w:r w:rsidR="0094721D">
              <w:t>PNZ Executive</w:t>
            </w:r>
            <w:r>
              <w:t xml:space="preserve"> to delegate responsibilities on key areas.</w:t>
            </w:r>
          </w:p>
        </w:tc>
      </w:tr>
      <w:tr w:rsidR="00535DCD" w:rsidRPr="00547A26" w14:paraId="4084385C" w14:textId="77777777" w:rsidTr="00E312C0">
        <w:tc>
          <w:tcPr>
            <w:tcW w:w="3114" w:type="dxa"/>
          </w:tcPr>
          <w:p w14:paraId="5DA87309" w14:textId="77777777" w:rsidR="00535DCD" w:rsidRDefault="00535DCD" w:rsidP="00E312C0">
            <w:r>
              <w:t>PNZ Governance</w:t>
            </w:r>
          </w:p>
        </w:tc>
        <w:tc>
          <w:tcPr>
            <w:tcW w:w="5902" w:type="dxa"/>
          </w:tcPr>
          <w:p w14:paraId="22520B32" w14:textId="77777777" w:rsidR="00535DCD" w:rsidRPr="00547A26" w:rsidRDefault="00535DCD" w:rsidP="00E312C0">
            <w:r>
              <w:t xml:space="preserve">Incorporates all of the groups that make up the governance structure, including; the </w:t>
            </w:r>
            <w:r w:rsidR="0094721D">
              <w:t>PNZ Executive</w:t>
            </w:r>
            <w:r>
              <w:t xml:space="preserve"> and Committees.</w:t>
            </w:r>
          </w:p>
        </w:tc>
      </w:tr>
      <w:tr w:rsidR="00535DCD" w:rsidRPr="00547A26" w14:paraId="79A293AF" w14:textId="77777777" w:rsidTr="00E312C0">
        <w:tc>
          <w:tcPr>
            <w:tcW w:w="3114" w:type="dxa"/>
          </w:tcPr>
          <w:p w14:paraId="2B72E7EE" w14:textId="77777777" w:rsidR="00535DCD" w:rsidRDefault="00535DCD" w:rsidP="00E312C0">
            <w:r>
              <w:t>Special Interest Groups (SIGs)</w:t>
            </w:r>
          </w:p>
        </w:tc>
        <w:tc>
          <w:tcPr>
            <w:tcW w:w="5902" w:type="dxa"/>
          </w:tcPr>
          <w:p w14:paraId="72386C60" w14:textId="77777777" w:rsidR="00535DCD" w:rsidRPr="00547A26" w:rsidRDefault="00535DCD" w:rsidP="00E312C0">
            <w:r>
              <w:t xml:space="preserve">Groups of members that come together around specialist interest areas within the Physiotherapy profession. </w:t>
            </w:r>
          </w:p>
        </w:tc>
      </w:tr>
      <w:tr w:rsidR="00535DCD" w:rsidRPr="00547A26" w14:paraId="4917A202" w14:textId="77777777" w:rsidTr="00E312C0">
        <w:tc>
          <w:tcPr>
            <w:tcW w:w="3114" w:type="dxa"/>
          </w:tcPr>
          <w:p w14:paraId="6D08A7AB" w14:textId="77777777" w:rsidR="00535DCD" w:rsidRDefault="00535DCD" w:rsidP="00E312C0">
            <w:r>
              <w:t>Branches</w:t>
            </w:r>
          </w:p>
        </w:tc>
        <w:tc>
          <w:tcPr>
            <w:tcW w:w="5902" w:type="dxa"/>
          </w:tcPr>
          <w:p w14:paraId="00153825" w14:textId="77777777" w:rsidR="00535DCD" w:rsidRPr="00547A26" w:rsidRDefault="00535DCD" w:rsidP="00E312C0">
            <w:r>
              <w:t xml:space="preserve">Regional groups that provide opportunities for members to connect with other members in a geographical location and to access services to support their professional development. </w:t>
            </w:r>
          </w:p>
        </w:tc>
      </w:tr>
      <w:tr w:rsidR="00535DCD" w:rsidRPr="00547A26" w14:paraId="03654CAB" w14:textId="77777777" w:rsidTr="00E312C0">
        <w:tc>
          <w:tcPr>
            <w:tcW w:w="3114" w:type="dxa"/>
          </w:tcPr>
          <w:p w14:paraId="2AAEF3E8" w14:textId="77777777" w:rsidR="00535DCD" w:rsidRDefault="00535DCD" w:rsidP="00E312C0">
            <w:r>
              <w:t>Tae Ora Tinana</w:t>
            </w:r>
          </w:p>
        </w:tc>
        <w:tc>
          <w:tcPr>
            <w:tcW w:w="5902" w:type="dxa"/>
          </w:tcPr>
          <w:p w14:paraId="14CFCFD8" w14:textId="77777777" w:rsidR="00535DCD" w:rsidRPr="00547A26" w:rsidRDefault="00535DCD" w:rsidP="00E312C0">
            <w:r>
              <w:t>The Treaty partnership entity for Physiotherapy New Zealand.</w:t>
            </w:r>
          </w:p>
        </w:tc>
      </w:tr>
      <w:tr w:rsidR="00535DCD" w:rsidRPr="00547A26" w14:paraId="16B59D47" w14:textId="77777777" w:rsidTr="00E312C0">
        <w:tc>
          <w:tcPr>
            <w:tcW w:w="3114" w:type="dxa"/>
          </w:tcPr>
          <w:p w14:paraId="603ADC44" w14:textId="77777777" w:rsidR="00535DCD" w:rsidRDefault="00535DCD" w:rsidP="00E312C0">
            <w:r>
              <w:t xml:space="preserve">PNZ Office - </w:t>
            </w:r>
            <w:r w:rsidR="00990F70">
              <w:rPr>
                <w:i/>
              </w:rPr>
              <w:t>currently</w:t>
            </w:r>
            <w:r w:rsidRPr="0052086F">
              <w:rPr>
                <w:i/>
              </w:rPr>
              <w:t xml:space="preserve"> known as National Office</w:t>
            </w:r>
          </w:p>
        </w:tc>
        <w:tc>
          <w:tcPr>
            <w:tcW w:w="5902" w:type="dxa"/>
          </w:tcPr>
          <w:p w14:paraId="4D20F39F" w14:textId="77777777" w:rsidR="00535DCD" w:rsidRDefault="00535DCD" w:rsidP="00E312C0">
            <w:r>
              <w:t xml:space="preserve">The Wellington-based office whereby the majority of PNZ employed staff are based. </w:t>
            </w:r>
          </w:p>
          <w:p w14:paraId="042EE937" w14:textId="77777777" w:rsidR="00535DCD" w:rsidRPr="00547A26" w:rsidRDefault="00535DCD" w:rsidP="00E312C0">
            <w:r>
              <w:t>NB: There is another office in Auckland run by NZMPA, this is considered separate for the purposes of this material.</w:t>
            </w:r>
          </w:p>
        </w:tc>
      </w:tr>
      <w:tr w:rsidR="00535DCD" w:rsidRPr="00547A26" w14:paraId="4FD41656" w14:textId="77777777" w:rsidTr="00E312C0">
        <w:tc>
          <w:tcPr>
            <w:tcW w:w="3114" w:type="dxa"/>
          </w:tcPr>
          <w:p w14:paraId="505F6C68" w14:textId="77777777" w:rsidR="00535DCD" w:rsidRDefault="00535DCD" w:rsidP="00E312C0">
            <w:r>
              <w:t>PNZ Operations</w:t>
            </w:r>
          </w:p>
        </w:tc>
        <w:tc>
          <w:tcPr>
            <w:tcW w:w="5902" w:type="dxa"/>
          </w:tcPr>
          <w:p w14:paraId="77CEB3C9" w14:textId="77777777" w:rsidR="00535DCD" w:rsidRPr="00547A26" w:rsidRDefault="00535DCD" w:rsidP="00E312C0">
            <w:r>
              <w:t>All of the groups that make up the operational structure, including; SIGs, Branches, Tae Ora Tinana and the PNZ Office.</w:t>
            </w:r>
          </w:p>
        </w:tc>
      </w:tr>
      <w:tr w:rsidR="00535DCD" w:rsidRPr="00547A26" w14:paraId="033D819F" w14:textId="77777777" w:rsidTr="00E312C0">
        <w:tc>
          <w:tcPr>
            <w:tcW w:w="3114" w:type="dxa"/>
          </w:tcPr>
          <w:p w14:paraId="1669C5E0" w14:textId="77777777" w:rsidR="00535DCD" w:rsidRDefault="00535DCD" w:rsidP="00E312C0">
            <w:r>
              <w:t>Co-Design Working Group</w:t>
            </w:r>
          </w:p>
        </w:tc>
        <w:tc>
          <w:tcPr>
            <w:tcW w:w="5902" w:type="dxa"/>
          </w:tcPr>
          <w:p w14:paraId="72D8D3AD" w14:textId="77777777" w:rsidR="00535DCD" w:rsidRDefault="00535DCD" w:rsidP="00E312C0">
            <w:r>
              <w:t>The group consulted with through the “current state analysis” work, with a member from each; Branch, SIG, Wellington Office and National Executive.</w:t>
            </w:r>
          </w:p>
        </w:tc>
      </w:tr>
      <w:tr w:rsidR="00535DCD" w:rsidRPr="00547A26" w14:paraId="67B3B6DD" w14:textId="77777777" w:rsidTr="00E312C0">
        <w:tc>
          <w:tcPr>
            <w:tcW w:w="3114" w:type="dxa"/>
          </w:tcPr>
          <w:p w14:paraId="69A26848" w14:textId="77777777" w:rsidR="00535DCD" w:rsidRDefault="00535DCD" w:rsidP="00E312C0">
            <w:r>
              <w:t>Governance Model</w:t>
            </w:r>
          </w:p>
        </w:tc>
        <w:tc>
          <w:tcPr>
            <w:tcW w:w="5902" w:type="dxa"/>
          </w:tcPr>
          <w:p w14:paraId="168782DB" w14:textId="77777777" w:rsidR="00535DCD" w:rsidRDefault="00535DCD" w:rsidP="00E312C0">
            <w:r>
              <w:t>The framework that defines the governance of the organisation (PNZ), including structure, processes and accountabilities.</w:t>
            </w:r>
          </w:p>
        </w:tc>
      </w:tr>
      <w:tr w:rsidR="00535DCD" w:rsidRPr="00547A26" w14:paraId="42DBD8AD" w14:textId="77777777" w:rsidTr="00E312C0">
        <w:tc>
          <w:tcPr>
            <w:tcW w:w="3114" w:type="dxa"/>
          </w:tcPr>
          <w:p w14:paraId="747B3C09" w14:textId="77777777" w:rsidR="00535DCD" w:rsidRDefault="00535DCD" w:rsidP="00E312C0">
            <w:r>
              <w:t>Operating Model</w:t>
            </w:r>
          </w:p>
        </w:tc>
        <w:tc>
          <w:tcPr>
            <w:tcW w:w="5902" w:type="dxa"/>
          </w:tcPr>
          <w:p w14:paraId="36BB19DC" w14:textId="77777777" w:rsidR="00535DCD" w:rsidRDefault="00535DCD" w:rsidP="00E312C0">
            <w:r>
              <w:t>The framework of how PNZ delivers value to its members and customers as well as how PNZ will actually run itself.</w:t>
            </w:r>
          </w:p>
        </w:tc>
      </w:tr>
      <w:tr w:rsidR="00535DCD" w:rsidRPr="00547A26" w14:paraId="5B6F2F4A" w14:textId="77777777" w:rsidTr="00E312C0">
        <w:tc>
          <w:tcPr>
            <w:tcW w:w="3114" w:type="dxa"/>
          </w:tcPr>
          <w:p w14:paraId="071430D4" w14:textId="77777777" w:rsidR="00535DCD" w:rsidRDefault="00535DCD" w:rsidP="00E312C0">
            <w:r>
              <w:t>Roles and Responsibilities</w:t>
            </w:r>
          </w:p>
        </w:tc>
        <w:tc>
          <w:tcPr>
            <w:tcW w:w="5902" w:type="dxa"/>
          </w:tcPr>
          <w:p w14:paraId="2CA1EF89" w14:textId="77777777" w:rsidR="00535DCD" w:rsidRDefault="00535DCD" w:rsidP="00E312C0">
            <w:r>
              <w:t xml:space="preserve">Clearly articulating the roles and responsibilities of and between groups. </w:t>
            </w:r>
          </w:p>
        </w:tc>
      </w:tr>
      <w:tr w:rsidR="00535DCD" w:rsidRPr="00547A26" w14:paraId="42DCE440" w14:textId="77777777" w:rsidTr="00E312C0">
        <w:tc>
          <w:tcPr>
            <w:tcW w:w="3114" w:type="dxa"/>
          </w:tcPr>
          <w:p w14:paraId="5375FF86" w14:textId="77777777" w:rsidR="00535DCD" w:rsidRDefault="00535DCD" w:rsidP="00E312C0">
            <w:r>
              <w:t>Transition Period</w:t>
            </w:r>
          </w:p>
        </w:tc>
        <w:tc>
          <w:tcPr>
            <w:tcW w:w="5902" w:type="dxa"/>
          </w:tcPr>
          <w:p w14:paraId="70D8A91E" w14:textId="403A4B96" w:rsidR="00535DCD" w:rsidRDefault="00535DCD" w:rsidP="00E312C0">
            <w:r>
              <w:t xml:space="preserve">The period of time between the membership vote (if successful) and the full implementation of the future state </w:t>
            </w:r>
            <w:r w:rsidR="007C42D7">
              <w:t>O</w:t>
            </w:r>
            <w:r>
              <w:t xml:space="preserve">perating </w:t>
            </w:r>
            <w:r w:rsidR="007C42D7">
              <w:t>M</w:t>
            </w:r>
            <w:r>
              <w:t xml:space="preserve">odel and </w:t>
            </w:r>
            <w:r w:rsidR="007C42D7">
              <w:t>G</w:t>
            </w:r>
            <w:r>
              <w:t xml:space="preserve">overnance </w:t>
            </w:r>
            <w:r w:rsidR="007C42D7">
              <w:t>M</w:t>
            </w:r>
            <w:r>
              <w:t xml:space="preserve">odel. </w:t>
            </w:r>
          </w:p>
        </w:tc>
      </w:tr>
    </w:tbl>
    <w:p w14:paraId="2F2D4AEF" w14:textId="77777777" w:rsidR="00535DCD" w:rsidRDefault="00535DCD"/>
    <w:p w14:paraId="77A08AF0" w14:textId="77777777" w:rsidR="00535DCD" w:rsidRDefault="00535DCD">
      <w:pPr>
        <w:rPr>
          <w:rFonts w:ascii="Arial" w:eastAsiaTheme="majorEastAsia" w:hAnsi="Arial" w:cstheme="majorBidi"/>
          <w:color w:val="00A1D4"/>
          <w:sz w:val="36"/>
          <w:szCs w:val="32"/>
        </w:rPr>
      </w:pPr>
      <w:r>
        <w:br w:type="page"/>
      </w:r>
    </w:p>
    <w:p w14:paraId="64FF0A67" w14:textId="77777777" w:rsidR="00E26D52" w:rsidRPr="00214CC7" w:rsidRDefault="00944227" w:rsidP="00662B28">
      <w:pPr>
        <w:pStyle w:val="Heading1"/>
        <w:ind w:left="851" w:hanging="851"/>
      </w:pPr>
      <w:bookmarkStart w:id="43" w:name="_Toc514664443"/>
      <w:r w:rsidRPr="00214CC7">
        <w:lastRenderedPageBreak/>
        <w:t xml:space="preserve">Design </w:t>
      </w:r>
      <w:r w:rsidR="00E26D52" w:rsidRPr="00214CC7">
        <w:t>Principles</w:t>
      </w:r>
      <w:bookmarkEnd w:id="43"/>
    </w:p>
    <w:p w14:paraId="273EFCF1" w14:textId="77777777" w:rsidR="00D14940" w:rsidRDefault="00A95687" w:rsidP="00E26D52">
      <w:r>
        <w:t>What does Unity Mean? As defined by the Co-Design Working Group</w:t>
      </w:r>
      <w:r w:rsidR="00E36AAE">
        <w:t>:</w:t>
      </w:r>
    </w:p>
    <w:p w14:paraId="367A7621" w14:textId="77777777" w:rsidR="00E36AAE" w:rsidRDefault="00A95687" w:rsidP="00E36AAE">
      <w:r>
        <w:t>“</w:t>
      </w:r>
      <w:r w:rsidR="00E36AAE" w:rsidRPr="00E36AAE">
        <w:rPr>
          <w:i/>
        </w:rPr>
        <w:t xml:space="preserve">For PNZ to realise benefits and create the value for its Members described above, unity means Branches, SIGs and National Office working closely together to achieve common goals, as one organisation, delivering </w:t>
      </w:r>
      <w:r w:rsidR="00CB4347">
        <w:rPr>
          <w:i/>
        </w:rPr>
        <w:t xml:space="preserve">member </w:t>
      </w:r>
      <w:r w:rsidR="00E36AAE" w:rsidRPr="00E36AAE">
        <w:rPr>
          <w:i/>
        </w:rPr>
        <w:t>services throughout our virtual network. It means introducing a universal business model, whereby Branches, SIGs and National Office have clearly defined roles, responsibilities, and accountabilities, based on overarching principles with respect to governance, finance and operations. It means collectively sharing the best of what we do, and making this standard practice.</w:t>
      </w:r>
      <w:r w:rsidR="00E36AAE">
        <w:t>”</w:t>
      </w:r>
    </w:p>
    <w:p w14:paraId="13129BE5" w14:textId="77777777" w:rsidR="004F2C5B" w:rsidRPr="00214CC7" w:rsidRDefault="004F2C5B">
      <w:pPr>
        <w:pStyle w:val="Heading2"/>
      </w:pPr>
      <w:bookmarkStart w:id="44" w:name="_Toc514664444"/>
      <w:r w:rsidRPr="00214CC7">
        <w:t>General Design Principles:</w:t>
      </w:r>
      <w:bookmarkEnd w:id="44"/>
    </w:p>
    <w:p w14:paraId="4BF353BE" w14:textId="69552AE7" w:rsidR="00214CC7" w:rsidRPr="003E4658" w:rsidRDefault="007C42D7" w:rsidP="004F2C5B">
      <w:r>
        <w:rPr>
          <w:b/>
          <w:noProof/>
          <w:lang w:eastAsia="en-NZ"/>
        </w:rPr>
        <w:drawing>
          <wp:anchor distT="0" distB="0" distL="114300" distR="114300" simplePos="0" relativeHeight="251717632" behindDoc="0" locked="0" layoutInCell="1" allowOverlap="1" wp14:anchorId="3A3DC369" wp14:editId="6E7E560E">
            <wp:simplePos x="0" y="0"/>
            <wp:positionH relativeFrom="column">
              <wp:posOffset>1971040</wp:posOffset>
            </wp:positionH>
            <wp:positionV relativeFrom="paragraph">
              <wp:posOffset>673100</wp:posOffset>
            </wp:positionV>
            <wp:extent cx="1745615" cy="2644140"/>
            <wp:effectExtent l="0" t="0" r="6985"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5615" cy="2644140"/>
                    </a:xfrm>
                    <a:prstGeom prst="rect">
                      <a:avLst/>
                    </a:prstGeom>
                    <a:noFill/>
                  </pic:spPr>
                </pic:pic>
              </a:graphicData>
            </a:graphic>
            <wp14:sizeRelH relativeFrom="margin">
              <wp14:pctWidth>0</wp14:pctWidth>
            </wp14:sizeRelH>
            <wp14:sizeRelV relativeFrom="margin">
              <wp14:pctHeight>0</wp14:pctHeight>
            </wp14:sizeRelV>
          </wp:anchor>
        </w:drawing>
      </w:r>
      <w:r w:rsidR="00C83C4F">
        <w:t>T</w:t>
      </w:r>
      <w:r w:rsidR="004F2C5B" w:rsidRPr="003E4658">
        <w:t xml:space="preserve">here are a number of </w:t>
      </w:r>
      <w:r w:rsidR="00C83C4F">
        <w:t>general</w:t>
      </w:r>
      <w:r w:rsidR="004F2C5B">
        <w:t xml:space="preserve"> </w:t>
      </w:r>
      <w:r w:rsidR="004F2C5B" w:rsidRPr="003E4658">
        <w:t xml:space="preserve">design principles that </w:t>
      </w:r>
      <w:r w:rsidR="00A452AF">
        <w:t>were</w:t>
      </w:r>
      <w:r w:rsidR="004F2C5B" w:rsidRPr="003E4658">
        <w:t xml:space="preserve"> taken into consideration in the </w:t>
      </w:r>
      <w:r>
        <w:t>G</w:t>
      </w:r>
      <w:r w:rsidR="004F2C5B" w:rsidRPr="003E4658">
        <w:t xml:space="preserve">overnance </w:t>
      </w:r>
      <w:r>
        <w:t>M</w:t>
      </w:r>
      <w:r w:rsidR="004F2C5B" w:rsidRPr="003E4658">
        <w:t xml:space="preserve">odel </w:t>
      </w:r>
      <w:r w:rsidR="00A452AF">
        <w:t>and also apply to the Operations Model</w:t>
      </w:r>
      <w:r w:rsidR="00C83C4F">
        <w:t>, alongside those that were developed by the Co-Design Group</w:t>
      </w:r>
      <w:r w:rsidR="00522830">
        <w:t xml:space="preserve">. </w:t>
      </w:r>
    </w:p>
    <w:p w14:paraId="50E078AA" w14:textId="77777777" w:rsidR="00522830" w:rsidRDefault="00522830" w:rsidP="004F2C5B">
      <w:pPr>
        <w:rPr>
          <w:b/>
        </w:rPr>
      </w:pPr>
    </w:p>
    <w:p w14:paraId="4E81E707" w14:textId="77777777" w:rsidR="004F2C5B" w:rsidRPr="006679E2" w:rsidRDefault="00233799">
      <w:pPr>
        <w:pStyle w:val="Heading2"/>
      </w:pPr>
      <w:bookmarkStart w:id="45" w:name="_Toc514664445"/>
      <w:r>
        <w:lastRenderedPageBreak/>
        <w:t>Co-Design</w:t>
      </w:r>
      <w:r w:rsidR="004F2C5B" w:rsidRPr="006679E2">
        <w:t xml:space="preserve"> Group Design Principles</w:t>
      </w:r>
      <w:bookmarkEnd w:id="45"/>
    </w:p>
    <w:p w14:paraId="6888C624" w14:textId="035BC081" w:rsidR="00E26D52" w:rsidRPr="004F2C5B" w:rsidRDefault="004F2C5B" w:rsidP="00E26D52">
      <w:pPr>
        <w:rPr>
          <w:rFonts w:ascii="Arial" w:eastAsiaTheme="majorEastAsia" w:hAnsi="Arial" w:cstheme="majorBidi"/>
          <w:color w:val="00A1D4"/>
          <w:sz w:val="36"/>
          <w:szCs w:val="32"/>
        </w:rPr>
      </w:pPr>
      <w:r w:rsidRPr="00906D94">
        <w:rPr>
          <w:noProof/>
          <w:lang w:eastAsia="en-NZ"/>
        </w:rPr>
        <mc:AlternateContent>
          <mc:Choice Requires="wps">
            <w:drawing>
              <wp:anchor distT="0" distB="0" distL="114300" distR="114300" simplePos="0" relativeHeight="251659264" behindDoc="0" locked="0" layoutInCell="1" allowOverlap="1" wp14:anchorId="7FB838CA" wp14:editId="59679830">
                <wp:simplePos x="0" y="0"/>
                <wp:positionH relativeFrom="margin">
                  <wp:posOffset>3371353</wp:posOffset>
                </wp:positionH>
                <wp:positionV relativeFrom="paragraph">
                  <wp:posOffset>817135</wp:posOffset>
                </wp:positionV>
                <wp:extent cx="2065379" cy="2751151"/>
                <wp:effectExtent l="19050" t="19050" r="11430" b="11430"/>
                <wp:wrapNone/>
                <wp:docPr id="4" name="Oval 2">
                  <a:extLst xmlns:a="http://schemas.openxmlformats.org/drawingml/2006/main"/>
                </wp:docPr>
                <wp:cNvGraphicFramePr/>
                <a:graphic xmlns:a="http://schemas.openxmlformats.org/drawingml/2006/main">
                  <a:graphicData uri="http://schemas.microsoft.com/office/word/2010/wordprocessingShape">
                    <wps:wsp>
                      <wps:cNvSpPr/>
                      <wps:spPr>
                        <a:xfrm>
                          <a:off x="0" y="0"/>
                          <a:ext cx="2065379" cy="2751151"/>
                        </a:xfrm>
                        <a:prstGeom prst="ellipse">
                          <a:avLst/>
                        </a:prstGeom>
                        <a:no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EB0E4E" id="Oval 2" o:spid="_x0000_s1026" style="position:absolute;margin-left:265.45pt;margin-top:64.35pt;width:162.65pt;height:216.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" filled="f" strokecolor="#eb5b25 [3205]" strokeweight="2.5pt">
                <v:stroke joinstyle="miter"/>
                <w10:wrap anchorx="margin"/>
              </v:oval>
            </w:pict>
          </mc:Fallback>
        </mc:AlternateContent>
      </w:r>
      <w:r w:rsidRPr="009A6752">
        <w:rPr>
          <w:noProof/>
          <w:lang w:eastAsia="en-NZ"/>
        </w:rPr>
        <w:drawing>
          <wp:anchor distT="0" distB="0" distL="114300" distR="114300" simplePos="0" relativeHeight="251658240" behindDoc="0" locked="0" layoutInCell="1" allowOverlap="1" wp14:anchorId="76465E8C" wp14:editId="04A61D65">
            <wp:simplePos x="0" y="0"/>
            <wp:positionH relativeFrom="margin">
              <wp:align>left</wp:align>
            </wp:positionH>
            <wp:positionV relativeFrom="paragraph">
              <wp:posOffset>829310</wp:posOffset>
            </wp:positionV>
            <wp:extent cx="5165725" cy="3110865"/>
            <wp:effectExtent l="0" t="0" r="0" b="0"/>
            <wp:wrapTopAndBottom/>
            <wp:docPr id="77"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DDC4C4-3BF9-463C-8C2F-55F799BD0AD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DDC4C4-3BF9-463C-8C2F-55F799BD0AD7}"/>
                        </a:ext>
                      </a:extLst>
                    </pic:cNvPr>
                    <pic:cNvPicPr/>
                  </pic:nvPicPr>
                  <pic:blipFill rotWithShape="1">
                    <a:blip r:embed="rId27">
                      <a:extLst>
                        <a:ext uri="{28A0092B-C50C-407E-A947-70E740481C1C}">
                          <a14:useLocalDpi xmlns:a14="http://schemas.microsoft.com/office/drawing/2010/main" val="0"/>
                        </a:ext>
                      </a:extLst>
                    </a:blip>
                    <a:srcRect l="26756" t="29352" r="9761" b="4302"/>
                    <a:stretch/>
                  </pic:blipFill>
                  <pic:spPr bwMode="auto">
                    <a:xfrm>
                      <a:off x="0" y="0"/>
                      <a:ext cx="5165725" cy="3110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D52">
        <w:t xml:space="preserve">The </w:t>
      </w:r>
      <w:r w:rsidR="00233799">
        <w:t>Co-Design</w:t>
      </w:r>
      <w:r w:rsidR="00E26D52">
        <w:t xml:space="preserve"> group developed a set of </w:t>
      </w:r>
      <w:r w:rsidR="00FB7C92">
        <w:t xml:space="preserve">design </w:t>
      </w:r>
      <w:r w:rsidR="00E26D52">
        <w:t xml:space="preserve">principles </w:t>
      </w:r>
      <w:r w:rsidR="00FB7C92">
        <w:t xml:space="preserve">to be taken into consideration during </w:t>
      </w:r>
      <w:r w:rsidR="00E26D52">
        <w:t xml:space="preserve">the design of the future state. These principles have informed the direction of the </w:t>
      </w:r>
      <w:r w:rsidR="006679E2">
        <w:t>operating model</w:t>
      </w:r>
      <w:r w:rsidR="00E26D52">
        <w:t xml:space="preserve"> </w:t>
      </w:r>
      <w:r w:rsidR="006679E2">
        <w:t xml:space="preserve">alongside the general design principles in </w:t>
      </w:r>
      <w:r w:rsidR="007C42D7">
        <w:t>4</w:t>
      </w:r>
      <w:r w:rsidR="006679E2">
        <w:t>.1 above, from which the agreed governance model has been developed.</w:t>
      </w:r>
      <w:r w:rsidR="00E26D52">
        <w:t xml:space="preserve"> This document is focused on the </w:t>
      </w:r>
      <w:r w:rsidR="00A452AF">
        <w:t>Operating</w:t>
      </w:r>
      <w:r w:rsidR="00E26D52">
        <w:t xml:space="preserve"> Model principles.</w:t>
      </w:r>
    </w:p>
    <w:p w14:paraId="622641AC" w14:textId="77777777" w:rsidR="00B379C1" w:rsidRDefault="00B379C1">
      <w:pPr>
        <w:rPr>
          <w:rFonts w:ascii="Arial" w:eastAsiaTheme="majorEastAsia" w:hAnsi="Arial" w:cstheme="majorBidi"/>
          <w:color w:val="00A1D4"/>
          <w:sz w:val="36"/>
          <w:szCs w:val="32"/>
        </w:rPr>
      </w:pPr>
      <w:r>
        <w:br w:type="page"/>
      </w:r>
    </w:p>
    <w:p w14:paraId="70B24138" w14:textId="77777777" w:rsidR="00E26D52" w:rsidRDefault="003541F3" w:rsidP="00662B28">
      <w:pPr>
        <w:pStyle w:val="Heading1"/>
      </w:pPr>
      <w:bookmarkStart w:id="46" w:name="_Toc514664446"/>
      <w:r>
        <w:lastRenderedPageBreak/>
        <w:t xml:space="preserve">PNZ </w:t>
      </w:r>
      <w:r w:rsidR="00A452AF">
        <w:t>Operations</w:t>
      </w:r>
      <w:r w:rsidR="00EC56EC">
        <w:t xml:space="preserve"> Overview</w:t>
      </w:r>
      <w:bookmarkEnd w:id="46"/>
    </w:p>
    <w:p w14:paraId="017CE41A" w14:textId="77777777" w:rsidR="00955A61" w:rsidRDefault="003541F3" w:rsidP="00BF36D7">
      <w:r>
        <w:t xml:space="preserve">This section outlines the current state </w:t>
      </w:r>
      <w:r w:rsidR="00955A61">
        <w:t xml:space="preserve">of PNZ Operations, highlights key assumptions and points of note from the Co-Design Working Group. </w:t>
      </w:r>
    </w:p>
    <w:p w14:paraId="2F477C82" w14:textId="77777777" w:rsidR="004F493A" w:rsidRDefault="00BF36D7" w:rsidP="00BF36D7">
      <w:r w:rsidRPr="00DB40BF">
        <w:t xml:space="preserve">For a universal business model to operate effectively, PNZ needs to clearly define the roles and responsibilities of the </w:t>
      </w:r>
      <w:r w:rsidR="00FD6285">
        <w:t>PNZ Governance</w:t>
      </w:r>
      <w:r w:rsidRPr="00DB40BF">
        <w:t>, Branches, SIGs</w:t>
      </w:r>
      <w:r>
        <w:t>, Tae Ora Tinana</w:t>
      </w:r>
      <w:r w:rsidRPr="00DB40BF">
        <w:t xml:space="preserve"> and </w:t>
      </w:r>
      <w:r w:rsidR="007B362E">
        <w:t xml:space="preserve">the </w:t>
      </w:r>
      <w:r>
        <w:t>PNZ</w:t>
      </w:r>
      <w:r w:rsidRPr="00DB40BF">
        <w:t xml:space="preserve"> Office. The Co-Design Working Group agreed there were benefits to working as one, towards PNZ’s common goals, </w:t>
      </w:r>
      <w:r w:rsidR="0026752A">
        <w:t xml:space="preserve">with </w:t>
      </w:r>
      <w:r w:rsidRPr="00DB40BF">
        <w:t xml:space="preserve">each entity being clear about the contribution it makes to a strong and healthy organisation. </w:t>
      </w:r>
    </w:p>
    <w:p w14:paraId="64805081" w14:textId="77777777" w:rsidR="00BF36D7" w:rsidRPr="00DB40BF" w:rsidRDefault="00BF36D7" w:rsidP="00BF36D7">
      <w:r w:rsidRPr="00DB40BF">
        <w:t xml:space="preserve">At the moment there are overlaps in what Branches, </w:t>
      </w:r>
      <w:r>
        <w:t xml:space="preserve">Tae Ora Tinana, </w:t>
      </w:r>
      <w:r w:rsidRPr="00DB40BF">
        <w:t xml:space="preserve">SIGs and </w:t>
      </w:r>
      <w:r w:rsidR="006A5C2B">
        <w:t xml:space="preserve">the </w:t>
      </w:r>
      <w:r>
        <w:t>PNZ</w:t>
      </w:r>
      <w:r w:rsidRPr="00DB40BF">
        <w:t xml:space="preserve"> Office do, and everyone does things slightly (sometimes very) differently. This is neither efficient nor effective, adds cost, and leaves our Members with different experiences depending on which part of the organisation they are interacting with, be that</w:t>
      </w:r>
      <w:r w:rsidR="006A5C2B">
        <w:t xml:space="preserve"> the</w:t>
      </w:r>
      <w:r w:rsidRPr="00DB40BF">
        <w:t xml:space="preserve"> </w:t>
      </w:r>
      <w:r>
        <w:t>PNZ</w:t>
      </w:r>
      <w:r w:rsidRPr="00DB40BF">
        <w:t xml:space="preserve"> Office, </w:t>
      </w:r>
      <w:r>
        <w:t xml:space="preserve">Tae Ora Tinana, </w:t>
      </w:r>
      <w:r w:rsidRPr="00DB40BF">
        <w:t xml:space="preserve">their Branch or the SIG(s) to which they belong. </w:t>
      </w:r>
    </w:p>
    <w:p w14:paraId="299D62EF" w14:textId="77777777" w:rsidR="00EF12F3" w:rsidRDefault="00EF12F3" w:rsidP="00EF12F3">
      <w:r w:rsidRPr="003B1F47">
        <w:t>It is proposed that PNZ Operations consist of SIGs, Branches, the operations of Tae Ora Tinana</w:t>
      </w:r>
      <w:r w:rsidR="00AD2155">
        <w:t>,</w:t>
      </w:r>
      <w:r w:rsidRPr="003B1F47">
        <w:t xml:space="preserve"> supported and enabled by </w:t>
      </w:r>
      <w:r w:rsidR="006A5C2B">
        <w:t xml:space="preserve">the </w:t>
      </w:r>
      <w:r w:rsidRPr="003B1F47">
        <w:t xml:space="preserve">PNZ Office. The collective responsibilities of these groups provide for a distributed and virtual service delivery model. </w:t>
      </w:r>
    </w:p>
    <w:p w14:paraId="15E92293" w14:textId="77777777" w:rsidR="007A7A71" w:rsidRDefault="007A7A71" w:rsidP="007A7A71">
      <w:r w:rsidRPr="00DB40BF">
        <w:t>Regardless of the roles that</w:t>
      </w:r>
      <w:r w:rsidR="0026752A">
        <w:t xml:space="preserve"> </w:t>
      </w:r>
      <w:r>
        <w:t>PNZ Operations</w:t>
      </w:r>
      <w:r w:rsidRPr="00DB40BF">
        <w:t xml:space="preserve"> play, </w:t>
      </w:r>
      <w:r>
        <w:t>PNZ</w:t>
      </w:r>
      <w:r w:rsidR="0026752A">
        <w:t>’s</w:t>
      </w:r>
      <w:r>
        <w:t xml:space="preserve"> Governance</w:t>
      </w:r>
      <w:r w:rsidRPr="00DB40BF">
        <w:t xml:space="preserve"> will continue to set the vision, goals and objectives of the organisation, as well as the strategic plan. Any annual business plans </w:t>
      </w:r>
      <w:r w:rsidR="00AD2155" w:rsidRPr="00DB40BF">
        <w:t>w</w:t>
      </w:r>
      <w:r w:rsidR="00AD2155">
        <w:t>ill</w:t>
      </w:r>
      <w:r w:rsidR="00AD2155" w:rsidRPr="00DB40BF">
        <w:t xml:space="preserve"> </w:t>
      </w:r>
      <w:r w:rsidRPr="00DB40BF">
        <w:t xml:space="preserve">be developed in the context of this strategy, with </w:t>
      </w:r>
      <w:r>
        <w:t>PNZ</w:t>
      </w:r>
      <w:r w:rsidR="0026752A">
        <w:t>’s</w:t>
      </w:r>
      <w:r>
        <w:t xml:space="preserve"> Governance</w:t>
      </w:r>
      <w:r w:rsidRPr="00DB40BF">
        <w:t xml:space="preserve"> having a national oversight, leadership and governance role. </w:t>
      </w:r>
      <w:r>
        <w:t xml:space="preserve">PNZ </w:t>
      </w:r>
      <w:r w:rsidR="00933DB6">
        <w:t>Operations</w:t>
      </w:r>
      <w:r w:rsidRPr="00DB40BF">
        <w:t xml:space="preserve"> </w:t>
      </w:r>
      <w:r w:rsidR="00AD2155" w:rsidRPr="00DB40BF">
        <w:t>w</w:t>
      </w:r>
      <w:r w:rsidR="00AD2155">
        <w:t>ill</w:t>
      </w:r>
      <w:r w:rsidR="00AD2155" w:rsidRPr="00DB40BF">
        <w:t xml:space="preserve"> </w:t>
      </w:r>
      <w:r w:rsidRPr="00DB40BF">
        <w:t xml:space="preserve">be collectively tasked with undertaking the operational activities to meet the strategy and report these back to the </w:t>
      </w:r>
      <w:r>
        <w:t>PNZ Governance</w:t>
      </w:r>
      <w:r w:rsidR="00AD2155">
        <w:t xml:space="preserve"> level</w:t>
      </w:r>
      <w:r w:rsidRPr="00DB40BF">
        <w:t>.</w:t>
      </w:r>
    </w:p>
    <w:p w14:paraId="2BE01A46" w14:textId="77777777" w:rsidR="00C539D4" w:rsidRDefault="006679E2" w:rsidP="00AA0338">
      <w:r w:rsidRPr="00291E81">
        <w:t xml:space="preserve">Below are the key focus areas that have been recommended by the Co-design group, which have informed the </w:t>
      </w:r>
      <w:r w:rsidR="00AD2155">
        <w:t xml:space="preserve">design of the new </w:t>
      </w:r>
      <w:r>
        <w:t>operating</w:t>
      </w:r>
      <w:r w:rsidRPr="00291E81">
        <w:t xml:space="preserve"> model</w:t>
      </w:r>
      <w:r w:rsidR="009D69E0">
        <w:t>:</w:t>
      </w:r>
    </w:p>
    <w:p w14:paraId="4F5CC419" w14:textId="77777777" w:rsidR="003969B6" w:rsidRPr="00C63BE3" w:rsidRDefault="008D29F3" w:rsidP="00D73DC7">
      <w:pPr>
        <w:pStyle w:val="ListParagraph"/>
        <w:numPr>
          <w:ilvl w:val="0"/>
          <w:numId w:val="2"/>
        </w:numPr>
        <w:rPr>
          <w:lang w:val="en-GB"/>
        </w:rPr>
      </w:pPr>
      <w:r w:rsidRPr="00C63BE3">
        <w:rPr>
          <w:lang w:val="en-GB"/>
        </w:rPr>
        <w:t xml:space="preserve">Based on their previous work and following legal advice, the group agreed to a single legal structure whereby Branches and SIGs continue to exist (but not as separate legal entities), with clear roles and functions. </w:t>
      </w:r>
    </w:p>
    <w:p w14:paraId="34DBD6AA" w14:textId="77777777" w:rsidR="003969B6" w:rsidRPr="00C63BE3" w:rsidRDefault="008D29F3" w:rsidP="00D73DC7">
      <w:pPr>
        <w:pStyle w:val="ListParagraph"/>
        <w:numPr>
          <w:ilvl w:val="0"/>
          <w:numId w:val="2"/>
        </w:numPr>
        <w:spacing w:after="0"/>
        <w:rPr>
          <w:lang w:val="en-GB"/>
        </w:rPr>
      </w:pPr>
      <w:r w:rsidRPr="00C63BE3">
        <w:rPr>
          <w:lang w:val="en-GB"/>
        </w:rPr>
        <w:t xml:space="preserve">The core purpose of the collective organisation moving forward is to: </w:t>
      </w:r>
    </w:p>
    <w:p w14:paraId="70C6FA97" w14:textId="77777777" w:rsidR="009D69E0" w:rsidRDefault="008D29F3" w:rsidP="00D73DC7">
      <w:pPr>
        <w:numPr>
          <w:ilvl w:val="1"/>
          <w:numId w:val="2"/>
        </w:numPr>
        <w:spacing w:after="0"/>
      </w:pPr>
      <w:r w:rsidRPr="009D69E0">
        <w:t xml:space="preserve">Advocate for the profession </w:t>
      </w:r>
    </w:p>
    <w:p w14:paraId="1C8873F6" w14:textId="77777777" w:rsidR="009D69E0" w:rsidRDefault="008D29F3" w:rsidP="00D73DC7">
      <w:pPr>
        <w:numPr>
          <w:ilvl w:val="1"/>
          <w:numId w:val="2"/>
        </w:numPr>
        <w:spacing w:after="0"/>
      </w:pPr>
      <w:r w:rsidRPr="009D69E0">
        <w:t xml:space="preserve">Drive quality, through promoting best practice and professional development </w:t>
      </w:r>
    </w:p>
    <w:p w14:paraId="39D556A5" w14:textId="77777777" w:rsidR="009D69E0" w:rsidRDefault="008D29F3" w:rsidP="00D73DC7">
      <w:pPr>
        <w:numPr>
          <w:ilvl w:val="1"/>
          <w:numId w:val="2"/>
        </w:numPr>
        <w:spacing w:after="0"/>
      </w:pPr>
      <w:r w:rsidRPr="009D69E0">
        <w:t xml:space="preserve">Facilitate active participation by members </w:t>
      </w:r>
    </w:p>
    <w:p w14:paraId="4869CD36" w14:textId="77777777" w:rsidR="003969B6" w:rsidRPr="009D69E0" w:rsidRDefault="008D29F3" w:rsidP="00D73DC7">
      <w:pPr>
        <w:numPr>
          <w:ilvl w:val="1"/>
          <w:numId w:val="2"/>
        </w:numPr>
        <w:spacing w:after="0"/>
      </w:pPr>
      <w:r w:rsidRPr="009D69E0">
        <w:t>Deliver value for money member services.</w:t>
      </w:r>
    </w:p>
    <w:p w14:paraId="1DF25F38" w14:textId="77777777" w:rsidR="00DA51E1" w:rsidRPr="008518F1" w:rsidRDefault="00DA51E1" w:rsidP="00D73DC7">
      <w:pPr>
        <w:pStyle w:val="ListParagraph"/>
        <w:numPr>
          <w:ilvl w:val="0"/>
          <w:numId w:val="2"/>
        </w:numPr>
      </w:pPr>
      <w:r w:rsidRPr="008518F1">
        <w:rPr>
          <w:lang w:val="en-GB"/>
        </w:rPr>
        <w:t xml:space="preserve">The volunteer network which currently supports the work of Branches and SIGs will continue to operate. This is an integral part of PNZ and is to be preserved and encouraged. </w:t>
      </w:r>
    </w:p>
    <w:p w14:paraId="763BAF92" w14:textId="77777777" w:rsidR="003969B6" w:rsidRPr="008518F1" w:rsidRDefault="008D29F3" w:rsidP="00D73DC7">
      <w:pPr>
        <w:pStyle w:val="ListParagraph"/>
        <w:numPr>
          <w:ilvl w:val="0"/>
          <w:numId w:val="2"/>
        </w:numPr>
      </w:pPr>
      <w:r w:rsidRPr="008518F1">
        <w:rPr>
          <w:lang w:val="en-GB"/>
        </w:rPr>
        <w:t xml:space="preserve">PNZ’s status as a member of WCPT is unchanged. WCPT must be advised of any constitutional changes. The single entity will not impact a SIG’s eligibility to remain part of any sub-group of WCPT, provided it remains part of PNZ. </w:t>
      </w:r>
    </w:p>
    <w:p w14:paraId="6ACB7823" w14:textId="77777777" w:rsidR="003969B6" w:rsidRPr="00DA51E1" w:rsidRDefault="008D29F3" w:rsidP="00D73DC7">
      <w:pPr>
        <w:pStyle w:val="ListParagraph"/>
        <w:numPr>
          <w:ilvl w:val="0"/>
          <w:numId w:val="2"/>
        </w:numPr>
      </w:pPr>
      <w:r w:rsidRPr="00DA51E1">
        <w:t xml:space="preserve">Trusts (such as the Scholarship Trust) will sit outside the legal structure but can be administered and supported by PNZ.  </w:t>
      </w:r>
    </w:p>
    <w:p w14:paraId="1ACCB98C" w14:textId="77777777" w:rsidR="003969B6" w:rsidRPr="00252CEC" w:rsidRDefault="008D29F3" w:rsidP="00D73DC7">
      <w:pPr>
        <w:pStyle w:val="ListParagraph"/>
        <w:numPr>
          <w:ilvl w:val="0"/>
          <w:numId w:val="2"/>
        </w:numPr>
      </w:pPr>
      <w:r w:rsidRPr="00252CEC">
        <w:rPr>
          <w:lang w:val="en-GB"/>
        </w:rPr>
        <w:t xml:space="preserve">The new incorporated society will take over accountability for existing agreements and future service agreements, including any employment contracts or sponsorships, currently held by Branches and SIGs. </w:t>
      </w:r>
    </w:p>
    <w:p w14:paraId="3AF6F9D0" w14:textId="77777777" w:rsidR="009D69E0" w:rsidRDefault="008D29F3" w:rsidP="00D73DC7">
      <w:pPr>
        <w:pStyle w:val="ListParagraph"/>
        <w:numPr>
          <w:ilvl w:val="0"/>
          <w:numId w:val="2"/>
        </w:numPr>
      </w:pPr>
      <w:r w:rsidRPr="004001FE">
        <w:rPr>
          <w:lang w:val="en-GB"/>
        </w:rPr>
        <w:t xml:space="preserve">The </w:t>
      </w:r>
      <w:r w:rsidR="000565B6">
        <w:rPr>
          <w:lang w:val="en-GB"/>
        </w:rPr>
        <w:t>subscription model</w:t>
      </w:r>
      <w:r w:rsidRPr="004001FE">
        <w:rPr>
          <w:lang w:val="en-GB"/>
        </w:rPr>
        <w:t xml:space="preserve"> of the new organisation is yet to be determined. Financial modelling with projected membership fees will be prepared before any vote is taken. There will be a clear focus on delivering value for money </w:t>
      </w:r>
      <w:r w:rsidR="00CB4347">
        <w:rPr>
          <w:lang w:val="en-GB"/>
        </w:rPr>
        <w:t xml:space="preserve">member </w:t>
      </w:r>
      <w:r w:rsidRPr="004001FE">
        <w:rPr>
          <w:lang w:val="en-GB"/>
        </w:rPr>
        <w:t xml:space="preserve">services under the new structure. </w:t>
      </w:r>
    </w:p>
    <w:p w14:paraId="2FDA851E" w14:textId="3BC7553A" w:rsidR="006679E2" w:rsidRDefault="006679E2" w:rsidP="006679E2">
      <w:r w:rsidRPr="0004770B">
        <w:lastRenderedPageBreak/>
        <w:t xml:space="preserve">Clearly, there are constitutional considerations when making changes to existing </w:t>
      </w:r>
      <w:r>
        <w:t>operating</w:t>
      </w:r>
      <w:r w:rsidRPr="0004770B">
        <w:t xml:space="preserve"> structures</w:t>
      </w:r>
      <w:r w:rsidR="004F493A">
        <w:t xml:space="preserve">. </w:t>
      </w:r>
      <w:r w:rsidRPr="0004770B">
        <w:t xml:space="preserve">Each Branch and SIG will be different in this respect, </w:t>
      </w:r>
      <w:r>
        <w:t xml:space="preserve">because of their specific constitutions, </w:t>
      </w:r>
      <w:r w:rsidRPr="0004770B">
        <w:t xml:space="preserve">and any transition process will need to reflect these differences to avoid any constitutional issues. </w:t>
      </w:r>
      <w:r w:rsidR="004F493A">
        <w:t>This has been</w:t>
      </w:r>
      <w:r w:rsidR="004F493A" w:rsidRPr="0004770B">
        <w:t xml:space="preserve"> thoroughly explored </w:t>
      </w:r>
      <w:r w:rsidR="004F493A">
        <w:t>with PNZ’s lawyers</w:t>
      </w:r>
      <w:r w:rsidR="004F493A" w:rsidRPr="0004770B">
        <w:t xml:space="preserve"> </w:t>
      </w:r>
      <w:r w:rsidR="004F493A">
        <w:t>to create the new Constitution</w:t>
      </w:r>
      <w:r w:rsidR="004F493A" w:rsidRPr="0004770B">
        <w:t>.</w:t>
      </w:r>
    </w:p>
    <w:p w14:paraId="6D31A098" w14:textId="618FF48C" w:rsidR="00956E48" w:rsidRDefault="006679E2" w:rsidP="00956E48">
      <w:r w:rsidRPr="0004770B">
        <w:t xml:space="preserve">Any changes to </w:t>
      </w:r>
      <w:r w:rsidR="0026752A">
        <w:t>PNZ’s</w:t>
      </w:r>
      <w:r w:rsidRPr="0004770B">
        <w:t xml:space="preserve"> </w:t>
      </w:r>
      <w:r>
        <w:t>c</w:t>
      </w:r>
      <w:r w:rsidRPr="0004770B">
        <w:t xml:space="preserve">onstitution </w:t>
      </w:r>
      <w:r>
        <w:t>will</w:t>
      </w:r>
      <w:r w:rsidRPr="0004770B">
        <w:t xml:space="preserve"> require a constitutional vote by the </w:t>
      </w:r>
      <w:r w:rsidR="004F493A">
        <w:t>m</w:t>
      </w:r>
      <w:r w:rsidRPr="0004770B">
        <w:t>embers</w:t>
      </w:r>
      <w:r>
        <w:t xml:space="preserve"> – </w:t>
      </w:r>
      <w:r w:rsidR="00956E48">
        <w:t xml:space="preserve">with information provided to members in July 2018 that prepares for a </w:t>
      </w:r>
      <w:r w:rsidR="004F493A">
        <w:t>M</w:t>
      </w:r>
      <w:r w:rsidR="00956E48">
        <w:t xml:space="preserve">ember </w:t>
      </w:r>
      <w:r w:rsidR="004F493A">
        <w:t>V</w:t>
      </w:r>
      <w:r w:rsidR="00956E48">
        <w:t>ote in August 2018.</w:t>
      </w:r>
    </w:p>
    <w:p w14:paraId="23EAD91D" w14:textId="77777777" w:rsidR="006D5A54" w:rsidRDefault="000C5254" w:rsidP="00662B28">
      <w:pPr>
        <w:pStyle w:val="Heading1"/>
      </w:pPr>
      <w:bookmarkStart w:id="47" w:name="_Toc514664447"/>
      <w:r w:rsidRPr="00AD2155">
        <w:t xml:space="preserve">PNZ Operations </w:t>
      </w:r>
      <w:r w:rsidR="006D5A54">
        <w:t xml:space="preserve">- </w:t>
      </w:r>
      <w:r w:rsidRPr="00AD2155">
        <w:t>Future State</w:t>
      </w:r>
      <w:bookmarkStart w:id="48" w:name="_Toc514664448"/>
      <w:bookmarkEnd w:id="47"/>
      <w:bookmarkEnd w:id="48"/>
    </w:p>
    <w:p w14:paraId="0397E49D" w14:textId="77777777" w:rsidR="00B15C12" w:rsidRPr="00294E00" w:rsidRDefault="006D5A54" w:rsidP="00662B28">
      <w:pPr>
        <w:pStyle w:val="Heading3"/>
        <w:rPr>
          <w:b w:val="0"/>
        </w:rPr>
      </w:pPr>
      <w:r w:rsidRPr="00294E00">
        <w:rPr>
          <w:b w:val="0"/>
        </w:rPr>
        <w:t xml:space="preserve">(“PNZ Operations” incorporates all of the </w:t>
      </w:r>
      <w:r w:rsidR="00BE5CE1" w:rsidRPr="00294E00">
        <w:rPr>
          <w:b w:val="0"/>
        </w:rPr>
        <w:t>G</w:t>
      </w:r>
      <w:r w:rsidRPr="00294E00">
        <w:rPr>
          <w:b w:val="0"/>
        </w:rPr>
        <w:t>roups that make up the operational structure, including; SIGs, Branches, Tae Ora Tinana, the PNZ Office</w:t>
      </w:r>
      <w:r w:rsidR="00763AC4" w:rsidRPr="00294E00">
        <w:rPr>
          <w:b w:val="0"/>
        </w:rPr>
        <w:t xml:space="preserve"> and the </w:t>
      </w:r>
      <w:r w:rsidR="00F07375" w:rsidRPr="00294E00">
        <w:rPr>
          <w:b w:val="0"/>
        </w:rPr>
        <w:t>task focussed Groups</w:t>
      </w:r>
      <w:r w:rsidRPr="00294E00">
        <w:rPr>
          <w:b w:val="0"/>
        </w:rPr>
        <w:t>.)</w:t>
      </w:r>
    </w:p>
    <w:p w14:paraId="7529FB8D" w14:textId="6BAF1EB1" w:rsidR="00E22AF3" w:rsidRDefault="00E22AF3" w:rsidP="00E26D52">
      <w:r>
        <w:t xml:space="preserve">This section provides an overview of the areas considered to inform the future state </w:t>
      </w:r>
      <w:r w:rsidR="00084C84">
        <w:t>O</w:t>
      </w:r>
      <w:r>
        <w:t xml:space="preserve">perating </w:t>
      </w:r>
      <w:r w:rsidR="00084C84">
        <w:t>M</w:t>
      </w:r>
      <w:r>
        <w:t>odel</w:t>
      </w:r>
      <w:r w:rsidR="000C5254">
        <w:t xml:space="preserve"> for PNZ</w:t>
      </w:r>
      <w:r>
        <w:t>. These considerations were informed by the consultation that has occurred across PNZ to date. These considerations flow into the high level design of the future state PNZ Operations outlined below (</w:t>
      </w:r>
      <w:r w:rsidRPr="006F00DB">
        <w:t xml:space="preserve">Section </w:t>
      </w:r>
      <w:r w:rsidR="006127B3">
        <w:t>7</w:t>
      </w:r>
      <w:r w:rsidRPr="006F00DB">
        <w:t>).</w:t>
      </w:r>
      <w:r>
        <w:t xml:space="preserve"> </w:t>
      </w:r>
    </w:p>
    <w:p w14:paraId="66A449FB" w14:textId="77777777" w:rsidR="0026752A" w:rsidRDefault="00E26D52" w:rsidP="00E26D52">
      <w:r>
        <w:t xml:space="preserve">NB: This is not an exhaustive list of </w:t>
      </w:r>
      <w:r w:rsidR="003E3609">
        <w:t>operational functions/services</w:t>
      </w:r>
      <w:r>
        <w:t xml:space="preserve"> – they are the most relevant to </w:t>
      </w:r>
      <w:r w:rsidR="003E3609">
        <w:t>provide an overview</w:t>
      </w:r>
      <w:r>
        <w:t xml:space="preserve"> o</w:t>
      </w:r>
      <w:r w:rsidR="0026752A">
        <w:t>f</w:t>
      </w:r>
      <w:r>
        <w:t xml:space="preserve"> a high level model.</w:t>
      </w:r>
      <w:r w:rsidR="006F00DB">
        <w:t xml:space="preserve"> Additional detail is provided in the Roles and Responsibilities document.</w:t>
      </w:r>
    </w:p>
    <w:p w14:paraId="47B70277" w14:textId="77777777" w:rsidR="00E22AF3" w:rsidRDefault="0026752A" w:rsidP="00662B28">
      <w:pPr>
        <w:pStyle w:val="Heading2"/>
      </w:pPr>
      <w:bookmarkStart w:id="49" w:name="_Toc514664449"/>
      <w:r>
        <w:t>Annual Business Planning</w:t>
      </w:r>
      <w:bookmarkEnd w:id="49"/>
    </w:p>
    <w:p w14:paraId="52E678BB" w14:textId="77777777" w:rsidR="00A6047D" w:rsidRPr="0026752A" w:rsidRDefault="00A6047D" w:rsidP="0026752A">
      <w:r w:rsidRPr="0026752A">
        <w:t>PNZ</w:t>
      </w:r>
      <w:r w:rsidR="000C5254" w:rsidRPr="0026752A">
        <w:t xml:space="preserve"> Operations will formally connect </w:t>
      </w:r>
      <w:r w:rsidRPr="0026752A">
        <w:t xml:space="preserve">the strategic direction </w:t>
      </w:r>
      <w:r w:rsidR="000C5254" w:rsidRPr="0026752A">
        <w:t xml:space="preserve">with the operational delivery through the annual business planning </w:t>
      </w:r>
      <w:r w:rsidR="00CF53C8">
        <w:t xml:space="preserve">and budgeting </w:t>
      </w:r>
      <w:r w:rsidR="000C5254" w:rsidRPr="0026752A">
        <w:t>process</w:t>
      </w:r>
      <w:r w:rsidR="004446FC">
        <w:t>.</w:t>
      </w:r>
    </w:p>
    <w:p w14:paraId="6EB26E2E" w14:textId="0E661E37" w:rsidR="00622515" w:rsidRDefault="000C5254" w:rsidP="00622515">
      <w:r>
        <w:t xml:space="preserve">Based on the agreed future state </w:t>
      </w:r>
      <w:r w:rsidR="00CF53C8">
        <w:t>G</w:t>
      </w:r>
      <w:r>
        <w:t xml:space="preserve">overnance </w:t>
      </w:r>
      <w:r w:rsidR="00CF53C8">
        <w:t>M</w:t>
      </w:r>
      <w:r>
        <w:t>odel,</w:t>
      </w:r>
      <w:r w:rsidR="00F17E3F">
        <w:t xml:space="preserve"> the strategic direction for PNZ </w:t>
      </w:r>
      <w:r w:rsidR="00680360">
        <w:t xml:space="preserve">will </w:t>
      </w:r>
      <w:r w:rsidR="00F17E3F">
        <w:t xml:space="preserve">be set by the </w:t>
      </w:r>
      <w:r w:rsidR="0094721D">
        <w:t>PNZ Executive</w:t>
      </w:r>
      <w:r w:rsidR="006758D0">
        <w:t>, informed by members</w:t>
      </w:r>
      <w:r w:rsidR="00F17E3F">
        <w:t xml:space="preserve">, </w:t>
      </w:r>
      <w:r w:rsidR="00AD2155">
        <w:t>and</w:t>
      </w:r>
      <w:r w:rsidR="001B1CA7">
        <w:t xml:space="preserve"> then provided to PNZ Operations to plan and implement. The </w:t>
      </w:r>
      <w:r>
        <w:t xml:space="preserve">formal </w:t>
      </w:r>
      <w:r w:rsidR="001B1CA7">
        <w:t xml:space="preserve">process for </w:t>
      </w:r>
      <w:r w:rsidR="00291454">
        <w:t>aligning strategic direction with operational delivery is through the annual business planning and budgeting process.</w:t>
      </w:r>
      <w:r w:rsidR="005D43DC">
        <w:t xml:space="preserve"> </w:t>
      </w:r>
    </w:p>
    <w:p w14:paraId="4E39C928" w14:textId="77777777" w:rsidR="000C5254" w:rsidRPr="000C5254" w:rsidRDefault="000C5254" w:rsidP="000C5254">
      <w:r w:rsidRPr="000C5254">
        <w:t>Annual business planning and budgeting will continue, the reporting in the future state is proposed to go through</w:t>
      </w:r>
      <w:r>
        <w:t xml:space="preserve"> the</w:t>
      </w:r>
      <w:r w:rsidRPr="000C5254">
        <w:t xml:space="preserve"> PNZ Office to </w:t>
      </w:r>
      <w:r w:rsidR="006F00DB">
        <w:t xml:space="preserve">FRAC </w:t>
      </w:r>
      <w:r w:rsidR="0026752A">
        <w:t xml:space="preserve">to </w:t>
      </w:r>
      <w:r w:rsidR="006F00DB">
        <w:t>advi</w:t>
      </w:r>
      <w:r w:rsidR="0026752A">
        <w:t>se</w:t>
      </w:r>
      <w:r w:rsidR="006F00DB">
        <w:t xml:space="preserve"> </w:t>
      </w:r>
      <w:r w:rsidRPr="000C5254">
        <w:t xml:space="preserve">the </w:t>
      </w:r>
      <w:r w:rsidR="0094721D">
        <w:t>PNZ Executive</w:t>
      </w:r>
      <w:r w:rsidRPr="000C5254">
        <w:t xml:space="preserve">. This is to provide </w:t>
      </w:r>
      <w:r w:rsidR="00D118D9">
        <w:t xml:space="preserve">a coordinated PNZ Business Plan and Budget </w:t>
      </w:r>
      <w:r w:rsidR="006F00DB">
        <w:t xml:space="preserve">to the governance group </w:t>
      </w:r>
      <w:r w:rsidR="0026752A">
        <w:t>which</w:t>
      </w:r>
      <w:r w:rsidR="0026752A" w:rsidRPr="000C5254">
        <w:t xml:space="preserve"> </w:t>
      </w:r>
      <w:r w:rsidRPr="000C5254">
        <w:t xml:space="preserve">has overall accountability for the strategic direction of the organisation. </w:t>
      </w:r>
    </w:p>
    <w:p w14:paraId="19E6D37B" w14:textId="77777777" w:rsidR="000C5254" w:rsidRDefault="000C5254" w:rsidP="000C5254">
      <w:r w:rsidRPr="000C5254">
        <w:t>Reporting against these plans and budgets (including updated forecasts and variance reporting) will occur on a quarterly basis, with a more fulsome report at the end of the financial year.</w:t>
      </w:r>
      <w:r w:rsidR="00261D45">
        <w:t xml:space="preserve"> G</w:t>
      </w:r>
      <w:r w:rsidRPr="000C5254">
        <w:t>uidance</w:t>
      </w:r>
      <w:r w:rsidR="00D118D9">
        <w:t xml:space="preserve">, </w:t>
      </w:r>
      <w:r w:rsidR="00261D45">
        <w:t xml:space="preserve">and simple </w:t>
      </w:r>
      <w:r w:rsidR="00D118D9">
        <w:t>tools/templates</w:t>
      </w:r>
      <w:r w:rsidRPr="000C5254">
        <w:t xml:space="preserve"> </w:t>
      </w:r>
      <w:r w:rsidR="00261D45">
        <w:t xml:space="preserve">will be provided to </w:t>
      </w:r>
      <w:r w:rsidRPr="000C5254">
        <w:t xml:space="preserve">Branches, SIGs and Tae Ora Tinana through </w:t>
      </w:r>
      <w:r>
        <w:t xml:space="preserve">the </w:t>
      </w:r>
      <w:r w:rsidRPr="000C5254">
        <w:t>PNZ Office</w:t>
      </w:r>
      <w:r w:rsidR="00261D45">
        <w:t>, and</w:t>
      </w:r>
      <w:r w:rsidRPr="000C5254">
        <w:t xml:space="preserve"> will </w:t>
      </w:r>
      <w:r w:rsidR="00AD2155">
        <w:t>be standardised and proactively managed</w:t>
      </w:r>
      <w:r w:rsidRPr="000C5254">
        <w:t xml:space="preserve">. </w:t>
      </w:r>
      <w:r w:rsidR="00D118D9">
        <w:t>This will include a</w:t>
      </w:r>
      <w:r w:rsidRPr="000C5254">
        <w:t xml:space="preserve"> central repository for </w:t>
      </w:r>
      <w:r w:rsidR="003D558A" w:rsidRPr="000C5254">
        <w:t xml:space="preserve">tools and templates coordinated through </w:t>
      </w:r>
      <w:r w:rsidR="00D118D9">
        <w:t xml:space="preserve">the </w:t>
      </w:r>
      <w:r w:rsidR="003D558A" w:rsidRPr="000C5254">
        <w:t>PNZ Office for consistency and cost efficiencies across offerings, as appropriate</w:t>
      </w:r>
      <w:r w:rsidRPr="000C5254">
        <w:t xml:space="preserve">. </w:t>
      </w:r>
    </w:p>
    <w:p w14:paraId="474BE841" w14:textId="77777777" w:rsidR="006F00DB" w:rsidRDefault="006F00DB" w:rsidP="006F00DB">
      <w:r>
        <w:t xml:space="preserve">Under a single constitution, it is proposed that the annual financial cycles be aligned to a 1 July to 30 June cycle, to be aligned over the transition period. This will </w:t>
      </w:r>
      <w:r w:rsidR="00F579E8">
        <w:t>achieve</w:t>
      </w:r>
      <w:r>
        <w:t xml:space="preserve"> alignment and consistency in reporting on financial and non-financial activity across the organisation.</w:t>
      </w:r>
    </w:p>
    <w:p w14:paraId="4619E5E5" w14:textId="0F1DAA7A" w:rsidR="00622515" w:rsidRDefault="005D43DC" w:rsidP="00622515">
      <w:r>
        <w:t>An outline of th</w:t>
      </w:r>
      <w:r w:rsidR="005101C1">
        <w:t>e proposed annual business planning and budgeting</w:t>
      </w:r>
      <w:r>
        <w:t xml:space="preserve"> process </w:t>
      </w:r>
      <w:r w:rsidR="009120F2">
        <w:t>was</w:t>
      </w:r>
      <w:r w:rsidR="000C5254">
        <w:t xml:space="preserve"> provided </w:t>
      </w:r>
      <w:r w:rsidR="003D558A">
        <w:t>to the PNZ Leadership Day and National Executive meetings in late-May 2018</w:t>
      </w:r>
      <w:r w:rsidR="005101C1">
        <w:t xml:space="preserve">. </w:t>
      </w:r>
      <w:r w:rsidR="009120F2">
        <w:t>G</w:t>
      </w:r>
      <w:r w:rsidR="0021349B">
        <w:t xml:space="preserve">uidance and templates </w:t>
      </w:r>
      <w:r w:rsidR="000C5254">
        <w:t>will</w:t>
      </w:r>
      <w:r w:rsidR="0021349B">
        <w:t xml:space="preserve"> </w:t>
      </w:r>
      <w:r w:rsidR="0021349B">
        <w:lastRenderedPageBreak/>
        <w:t xml:space="preserve">be made available through </w:t>
      </w:r>
      <w:r w:rsidR="000C5254">
        <w:t xml:space="preserve">the </w:t>
      </w:r>
      <w:r w:rsidR="0021349B">
        <w:t xml:space="preserve">PNZ Office to support </w:t>
      </w:r>
      <w:r w:rsidR="000C5254">
        <w:t>PNZ Governance and PNZ Operations (</w:t>
      </w:r>
      <w:r w:rsidR="007F7166">
        <w:t>Branches, SIGs</w:t>
      </w:r>
      <w:r w:rsidR="00490104">
        <w:t xml:space="preserve">, </w:t>
      </w:r>
      <w:r w:rsidR="007F7166">
        <w:t>Tae Ora Tinana</w:t>
      </w:r>
      <w:r w:rsidR="00490104">
        <w:t xml:space="preserve"> and functional groups</w:t>
      </w:r>
      <w:r w:rsidR="000C5254">
        <w:t>)</w:t>
      </w:r>
      <w:r w:rsidR="007F7166">
        <w:t>.</w:t>
      </w:r>
    </w:p>
    <w:p w14:paraId="6A956BB0" w14:textId="77777777" w:rsidR="004446FC" w:rsidRDefault="004446FC" w:rsidP="00662B28">
      <w:pPr>
        <w:pStyle w:val="Heading2"/>
      </w:pPr>
      <w:bookmarkStart w:id="50" w:name="_Toc514664450"/>
      <w:r>
        <w:t>Service Delivery</w:t>
      </w:r>
      <w:bookmarkEnd w:id="50"/>
    </w:p>
    <w:p w14:paraId="0151358E" w14:textId="77777777" w:rsidR="00A6047D" w:rsidRPr="004446FC" w:rsidRDefault="00A6047D" w:rsidP="004446FC">
      <w:r w:rsidRPr="0019446F">
        <w:t>PNZ Operations</w:t>
      </w:r>
      <w:r w:rsidR="00D11893" w:rsidRPr="004446FC">
        <w:t xml:space="preserve"> will deliver </w:t>
      </w:r>
      <w:r w:rsidR="00BF5B79" w:rsidRPr="00662B28">
        <w:t xml:space="preserve">member </w:t>
      </w:r>
      <w:r w:rsidR="00D11893" w:rsidRPr="00662B28">
        <w:t>services through a</w:t>
      </w:r>
      <w:r w:rsidR="00F2033C" w:rsidRPr="00662B28">
        <w:t xml:space="preserve"> geographically dispersed and diverse mix of people</w:t>
      </w:r>
      <w:r w:rsidR="004446FC">
        <w:t>.</w:t>
      </w:r>
    </w:p>
    <w:p w14:paraId="23802A4E" w14:textId="77777777" w:rsidR="004446FC" w:rsidRPr="006C5B7D" w:rsidRDefault="004446FC" w:rsidP="004446FC">
      <w:r>
        <w:t xml:space="preserve">A single legal entity provides for standardisation across the organisation under one constitution. This does not mean centralising all services, as this would not align with the agreed design principles, and would be costly to undertake.  This is why a virtual operation that delivers member services is recommended drawing on the collective skills of PNZ’s operational network. </w:t>
      </w:r>
    </w:p>
    <w:p w14:paraId="06E3C224" w14:textId="77777777" w:rsidR="00BF5B79" w:rsidRDefault="00F342AB" w:rsidP="00BF5B79">
      <w:r>
        <w:t>PNZ is an organisation with a diverse</w:t>
      </w:r>
      <w:r w:rsidR="00870E46">
        <w:t xml:space="preserve"> and geographically dispersed</w:t>
      </w:r>
      <w:r>
        <w:t xml:space="preserve"> workforce</w:t>
      </w:r>
      <w:r w:rsidR="00870E46">
        <w:t>. There is a mix of</w:t>
      </w:r>
      <w:r w:rsidR="00893C48">
        <w:t xml:space="preserve">; </w:t>
      </w:r>
    </w:p>
    <w:p w14:paraId="6A9B88D9" w14:textId="77777777" w:rsidR="00BF5B79" w:rsidRDefault="00F2033C" w:rsidP="00D73DC7">
      <w:pPr>
        <w:pStyle w:val="ListParagraph"/>
        <w:numPr>
          <w:ilvl w:val="0"/>
          <w:numId w:val="5"/>
        </w:numPr>
      </w:pPr>
      <w:r>
        <w:t>P</w:t>
      </w:r>
      <w:r w:rsidR="00893C48">
        <w:t xml:space="preserve">ermanent </w:t>
      </w:r>
      <w:r w:rsidR="006B726F">
        <w:t>and</w:t>
      </w:r>
      <w:r w:rsidR="00893C48">
        <w:t xml:space="preserve"> fixed term staff, </w:t>
      </w:r>
    </w:p>
    <w:p w14:paraId="6BDDE401" w14:textId="77777777" w:rsidR="00BF5B79" w:rsidRDefault="00F2033C" w:rsidP="00D73DC7">
      <w:pPr>
        <w:pStyle w:val="ListParagraph"/>
        <w:numPr>
          <w:ilvl w:val="0"/>
          <w:numId w:val="5"/>
        </w:numPr>
      </w:pPr>
      <w:r>
        <w:t>V</w:t>
      </w:r>
      <w:r w:rsidR="00893C48">
        <w:t xml:space="preserve">olunteers, </w:t>
      </w:r>
    </w:p>
    <w:p w14:paraId="3A80E390" w14:textId="77777777" w:rsidR="00BF5B79" w:rsidRDefault="00BF5B79" w:rsidP="00D73DC7">
      <w:pPr>
        <w:pStyle w:val="ListParagraph"/>
        <w:numPr>
          <w:ilvl w:val="0"/>
          <w:numId w:val="5"/>
        </w:numPr>
      </w:pPr>
      <w:r>
        <w:t>Branch and SIG committee members</w:t>
      </w:r>
      <w:r w:rsidR="00F2033C">
        <w:t xml:space="preserve"> (volunteers and honorarium)</w:t>
      </w:r>
      <w:r>
        <w:t>,</w:t>
      </w:r>
    </w:p>
    <w:p w14:paraId="7DA6E60C" w14:textId="77777777" w:rsidR="00BF5B79" w:rsidRDefault="00BF5B79" w:rsidP="00D73DC7">
      <w:pPr>
        <w:pStyle w:val="ListParagraph"/>
        <w:numPr>
          <w:ilvl w:val="0"/>
          <w:numId w:val="5"/>
        </w:numPr>
      </w:pPr>
      <w:r>
        <w:t xml:space="preserve">PNZ Governance </w:t>
      </w:r>
      <w:r w:rsidR="00893C48">
        <w:t>committee members</w:t>
      </w:r>
      <w:r w:rsidR="00F2033C">
        <w:t xml:space="preserve"> (volunteers and honorarium),</w:t>
      </w:r>
    </w:p>
    <w:p w14:paraId="06D4594B" w14:textId="77777777" w:rsidR="00BF5B79" w:rsidRDefault="00F2033C" w:rsidP="00D73DC7">
      <w:pPr>
        <w:pStyle w:val="ListParagraph"/>
        <w:numPr>
          <w:ilvl w:val="0"/>
          <w:numId w:val="5"/>
        </w:numPr>
      </w:pPr>
      <w:r>
        <w:t>C</w:t>
      </w:r>
      <w:r w:rsidR="00BF5B79">
        <w:t xml:space="preserve">ontractors, </w:t>
      </w:r>
      <w:r w:rsidR="00513C60">
        <w:t>and</w:t>
      </w:r>
    </w:p>
    <w:p w14:paraId="1B723A56" w14:textId="0021B6C2" w:rsidR="00BF5B79" w:rsidRDefault="00F2033C" w:rsidP="00D73DC7">
      <w:pPr>
        <w:pStyle w:val="ListParagraph"/>
        <w:numPr>
          <w:ilvl w:val="0"/>
          <w:numId w:val="5"/>
        </w:numPr>
      </w:pPr>
      <w:r>
        <w:t>T</w:t>
      </w:r>
      <w:r w:rsidR="00BF5B79">
        <w:t>utors</w:t>
      </w:r>
      <w:r w:rsidR="002A0777">
        <w:t>.</w:t>
      </w:r>
    </w:p>
    <w:p w14:paraId="0834AF8A" w14:textId="77777777" w:rsidR="00295FCA" w:rsidRDefault="00A470EA" w:rsidP="00295FCA">
      <w:r>
        <w:t xml:space="preserve">It is proposed that </w:t>
      </w:r>
      <w:r w:rsidR="00143B7E">
        <w:t xml:space="preserve">the diversity of </w:t>
      </w:r>
      <w:r w:rsidR="00F579E8">
        <w:t xml:space="preserve">this </w:t>
      </w:r>
      <w:r w:rsidR="00143B7E">
        <w:t>workforce</w:t>
      </w:r>
      <w:r>
        <w:t xml:space="preserve"> remain and be empowered to focus on the areas of </w:t>
      </w:r>
      <w:r w:rsidR="00F579E8">
        <w:t xml:space="preserve">their </w:t>
      </w:r>
      <w:r>
        <w:t>strength, contributing t</w:t>
      </w:r>
      <w:r w:rsidR="004A0C1D">
        <w:t>he best of tools, processes and systems to the broader organisation.</w:t>
      </w:r>
    </w:p>
    <w:p w14:paraId="683F00BF" w14:textId="77777777" w:rsidR="004A0C1D" w:rsidRPr="00D51BB5" w:rsidRDefault="004446FC" w:rsidP="004A0C1D">
      <w:pPr>
        <w:rPr>
          <w:i/>
          <w:highlight w:val="yellow"/>
        </w:rPr>
      </w:pPr>
      <w:r>
        <w:rPr>
          <w:i/>
        </w:rPr>
        <w:t>E</w:t>
      </w:r>
      <w:r w:rsidR="004A0C1D" w:rsidRPr="00D51BB5">
        <w:rPr>
          <w:i/>
        </w:rPr>
        <w:t>xample</w:t>
      </w:r>
      <w:r w:rsidR="00492B50">
        <w:rPr>
          <w:i/>
        </w:rPr>
        <w:t>s</w:t>
      </w:r>
      <w:r w:rsidR="00E32E35">
        <w:rPr>
          <w:i/>
        </w:rPr>
        <w:t xml:space="preserve"> </w:t>
      </w:r>
      <w:r w:rsidR="00492B50">
        <w:rPr>
          <w:i/>
        </w:rPr>
        <w:t>where the organisation is operating like this now are;</w:t>
      </w:r>
      <w:r w:rsidR="00214A79">
        <w:rPr>
          <w:i/>
        </w:rPr>
        <w:t xml:space="preserve"> </w:t>
      </w:r>
      <w:r w:rsidR="00492B50">
        <w:rPr>
          <w:i/>
        </w:rPr>
        <w:t xml:space="preserve">the PNZ bi-ennial conference is currently managed by </w:t>
      </w:r>
      <w:r w:rsidR="00490104">
        <w:rPr>
          <w:i/>
        </w:rPr>
        <w:t xml:space="preserve">the </w:t>
      </w:r>
      <w:r w:rsidR="00492B50">
        <w:rPr>
          <w:i/>
        </w:rPr>
        <w:t xml:space="preserve">PNZ office with the programme developed by a volunteer committee, and ongoing Continued Professional Development (CPD) is organised by Branches and SIGs on a volunteer basis. It may be that the fee collection and registration for CPD is centralised in the future state, but delivering the </w:t>
      </w:r>
      <w:r w:rsidR="00CB4347">
        <w:rPr>
          <w:i/>
        </w:rPr>
        <w:t xml:space="preserve">member </w:t>
      </w:r>
      <w:r w:rsidR="00492B50">
        <w:rPr>
          <w:i/>
        </w:rPr>
        <w:t>services remains unchanged.</w:t>
      </w:r>
    </w:p>
    <w:p w14:paraId="540C8164" w14:textId="77777777" w:rsidR="00295FCA" w:rsidRDefault="004446FC" w:rsidP="00295FCA">
      <w:r>
        <w:t>It is recommended that</w:t>
      </w:r>
      <w:r w:rsidR="00295FCA">
        <w:t xml:space="preserve"> PNZ Operations</w:t>
      </w:r>
      <w:r>
        <w:t xml:space="preserve"> and</w:t>
      </w:r>
      <w:r w:rsidR="00295FCA">
        <w:t xml:space="preserve"> cross-functional groups will come together on a regular basis to leverage the skills, knowledge and expertise across the organisation – to support the operational delivery of priority functions and/or projects. </w:t>
      </w:r>
    </w:p>
    <w:p w14:paraId="7ECCC9A4" w14:textId="6712EF94" w:rsidR="00741ED0" w:rsidRDefault="00A069E2" w:rsidP="00295FCA">
      <w:r>
        <w:t xml:space="preserve">It is important to note that </w:t>
      </w:r>
      <w:r w:rsidR="00490104">
        <w:t>t</w:t>
      </w:r>
      <w:r w:rsidR="00741ED0">
        <w:t>his new way of operating will take time to transition and embed.</w:t>
      </w:r>
      <w:r w:rsidR="00294E00">
        <w:t xml:space="preserve"> Staffing requirements in PNZ offices may need to change – but will have to be managed within agreed budgets. </w:t>
      </w:r>
      <w:bookmarkStart w:id="51" w:name="_GoBack"/>
      <w:bookmarkEnd w:id="51"/>
      <w:r w:rsidR="00660A70" w:rsidRPr="00233799">
        <w:t xml:space="preserve"> </w:t>
      </w:r>
    </w:p>
    <w:p w14:paraId="1160A380" w14:textId="77777777" w:rsidR="004446FC" w:rsidRDefault="004446FC" w:rsidP="00662B28">
      <w:pPr>
        <w:pStyle w:val="Heading2"/>
      </w:pPr>
      <w:bookmarkStart w:id="52" w:name="_Toc514664451"/>
      <w:r>
        <w:t>Centralised Corporate Services</w:t>
      </w:r>
      <w:bookmarkEnd w:id="52"/>
    </w:p>
    <w:p w14:paraId="436D0FFC" w14:textId="77777777" w:rsidR="00A6047D" w:rsidRPr="00D87BFD" w:rsidRDefault="00EA100A" w:rsidP="004446FC">
      <w:r w:rsidRPr="00D87BFD">
        <w:t xml:space="preserve">PNZ Operations will have centralised corporate services </w:t>
      </w:r>
      <w:r w:rsidR="009660E8" w:rsidRPr="00D87BFD">
        <w:t>support</w:t>
      </w:r>
      <w:r w:rsidRPr="00D87BFD">
        <w:t xml:space="preserve"> within the PNZ Office</w:t>
      </w:r>
      <w:r w:rsidR="004446FC">
        <w:t>.</w:t>
      </w:r>
    </w:p>
    <w:p w14:paraId="4A0B1003" w14:textId="77777777" w:rsidR="00A6047D" w:rsidRDefault="001273D0" w:rsidP="001273D0">
      <w:r>
        <w:t xml:space="preserve">As </w:t>
      </w:r>
      <w:r w:rsidR="002766D3">
        <w:t xml:space="preserve">noted </w:t>
      </w:r>
      <w:r w:rsidR="009660E8">
        <w:t>in the agreed future state governance model</w:t>
      </w:r>
      <w:r>
        <w:t>, a s</w:t>
      </w:r>
      <w:r w:rsidR="00A6047D">
        <w:t>ingle legal entity under one constitution</w:t>
      </w:r>
      <w:r w:rsidR="009660E8">
        <w:t xml:space="preserve"> provides for standardisation across the financial and business planning years</w:t>
      </w:r>
      <w:r w:rsidR="00490104">
        <w:t xml:space="preserve"> as well as legal and contractual obligations (E.g. employment contracts)</w:t>
      </w:r>
      <w:r w:rsidR="00A6047D">
        <w:t>.</w:t>
      </w:r>
      <w:r>
        <w:t xml:space="preserve"> </w:t>
      </w:r>
      <w:r w:rsidR="004139EC">
        <w:t>Centralising corporate functions</w:t>
      </w:r>
      <w:r w:rsidR="002766D3">
        <w:t xml:space="preserve"> support</w:t>
      </w:r>
      <w:r w:rsidR="004139EC">
        <w:t xml:space="preserve"> for PNZ Operations will provide a central point </w:t>
      </w:r>
      <w:r w:rsidR="002766D3">
        <w:t>of coordination across</w:t>
      </w:r>
      <w:r w:rsidR="004139EC">
        <w:t xml:space="preserve"> policies, guidance, tools, systems and processes to be disseminated to the wider organisation. </w:t>
      </w:r>
    </w:p>
    <w:p w14:paraId="25721849" w14:textId="77777777" w:rsidR="0078768D" w:rsidRDefault="0078768D" w:rsidP="001273D0">
      <w:r>
        <w:t xml:space="preserve">As noted above, the capacity to support this transition will require </w:t>
      </w:r>
      <w:r w:rsidR="009660E8">
        <w:t xml:space="preserve">the </w:t>
      </w:r>
      <w:r>
        <w:t xml:space="preserve">PNZ Office </w:t>
      </w:r>
      <w:r w:rsidR="00F579E8">
        <w:t xml:space="preserve">to </w:t>
      </w:r>
      <w:r>
        <w:t>leverag</w:t>
      </w:r>
      <w:r w:rsidR="00F579E8">
        <w:t xml:space="preserve">e </w:t>
      </w:r>
      <w:r>
        <w:t xml:space="preserve">the virtual network of people across PNZ, where skills and experience align. </w:t>
      </w:r>
    </w:p>
    <w:p w14:paraId="251A7027" w14:textId="77777777" w:rsidR="006F2BD8" w:rsidRDefault="009B1C96" w:rsidP="001273D0">
      <w:r>
        <w:t>Corporate functions include:</w:t>
      </w:r>
      <w:r w:rsidR="00975B86">
        <w:t xml:space="preserve"> </w:t>
      </w:r>
    </w:p>
    <w:p w14:paraId="024D5486" w14:textId="77777777" w:rsidR="006F2BD8" w:rsidRDefault="00975B86" w:rsidP="00662B28">
      <w:pPr>
        <w:pStyle w:val="ListParagraph"/>
        <w:numPr>
          <w:ilvl w:val="0"/>
          <w:numId w:val="23"/>
        </w:numPr>
      </w:pPr>
      <w:r>
        <w:lastRenderedPageBreak/>
        <w:t xml:space="preserve">Finance, </w:t>
      </w:r>
    </w:p>
    <w:p w14:paraId="6BB04FAD" w14:textId="77777777" w:rsidR="006F2BD8" w:rsidRDefault="00975B86" w:rsidP="00662B28">
      <w:pPr>
        <w:pStyle w:val="ListParagraph"/>
        <w:numPr>
          <w:ilvl w:val="0"/>
          <w:numId w:val="23"/>
        </w:numPr>
      </w:pPr>
      <w:r>
        <w:t xml:space="preserve">IT, </w:t>
      </w:r>
    </w:p>
    <w:p w14:paraId="65ED8620" w14:textId="77777777" w:rsidR="006F2BD8" w:rsidRDefault="00975B86" w:rsidP="00662B28">
      <w:pPr>
        <w:pStyle w:val="ListParagraph"/>
        <w:numPr>
          <w:ilvl w:val="0"/>
          <w:numId w:val="23"/>
        </w:numPr>
      </w:pPr>
      <w:r>
        <w:t>Human Resources</w:t>
      </w:r>
      <w:r w:rsidR="006D3CAD">
        <w:t xml:space="preserve"> (including </w:t>
      </w:r>
      <w:r w:rsidR="00F256A4">
        <w:t xml:space="preserve">training and </w:t>
      </w:r>
      <w:r w:rsidR="006D3CAD">
        <w:t xml:space="preserve">health </w:t>
      </w:r>
      <w:r w:rsidR="00F256A4">
        <w:t>&amp;</w:t>
      </w:r>
      <w:r w:rsidR="006D3CAD">
        <w:t xml:space="preserve"> safety)</w:t>
      </w:r>
      <w:r>
        <w:t xml:space="preserve">, </w:t>
      </w:r>
    </w:p>
    <w:p w14:paraId="643F6824" w14:textId="77777777" w:rsidR="006F2BD8" w:rsidRDefault="00975B86" w:rsidP="00662B28">
      <w:pPr>
        <w:pStyle w:val="ListParagraph"/>
        <w:numPr>
          <w:ilvl w:val="0"/>
          <w:numId w:val="23"/>
        </w:numPr>
      </w:pPr>
      <w:r>
        <w:t xml:space="preserve">Legal, </w:t>
      </w:r>
    </w:p>
    <w:p w14:paraId="6F8B2A35" w14:textId="77777777" w:rsidR="006F2BD8" w:rsidRDefault="006F2BD8" w:rsidP="00662B28">
      <w:pPr>
        <w:pStyle w:val="ListParagraph"/>
        <w:numPr>
          <w:ilvl w:val="0"/>
          <w:numId w:val="23"/>
        </w:numPr>
      </w:pPr>
      <w:r>
        <w:t>Administration,</w:t>
      </w:r>
    </w:p>
    <w:p w14:paraId="48DF1A21" w14:textId="77777777" w:rsidR="006F2BD8" w:rsidRDefault="00975B86" w:rsidP="00662B28">
      <w:pPr>
        <w:pStyle w:val="ListParagraph"/>
        <w:numPr>
          <w:ilvl w:val="0"/>
          <w:numId w:val="23"/>
        </w:numPr>
      </w:pPr>
      <w:r>
        <w:t>Marketing and Communications</w:t>
      </w:r>
      <w:r w:rsidR="00F256A4">
        <w:t xml:space="preserve"> (including websites)</w:t>
      </w:r>
      <w:r>
        <w:t xml:space="preserve">, </w:t>
      </w:r>
      <w:r w:rsidR="006F2BD8">
        <w:t>and</w:t>
      </w:r>
    </w:p>
    <w:p w14:paraId="31FA4CF7" w14:textId="77777777" w:rsidR="006F2BD8" w:rsidRDefault="00E909D9" w:rsidP="00662B28">
      <w:pPr>
        <w:pStyle w:val="ListParagraph"/>
        <w:numPr>
          <w:ilvl w:val="0"/>
          <w:numId w:val="23"/>
        </w:numPr>
      </w:pPr>
      <w:r>
        <w:t xml:space="preserve">Business Strategy and Planning. </w:t>
      </w:r>
    </w:p>
    <w:p w14:paraId="6A676590" w14:textId="72CB4C52" w:rsidR="007C6710" w:rsidRDefault="00823397" w:rsidP="001273D0">
      <w:r>
        <w:t xml:space="preserve">NB: </w:t>
      </w:r>
      <w:r w:rsidR="00F256A4">
        <w:t>This list is just corporate functions, t</w:t>
      </w:r>
      <w:r>
        <w:t xml:space="preserve">here </w:t>
      </w:r>
      <w:r w:rsidR="00AB31F6">
        <w:t>is</w:t>
      </w:r>
      <w:r>
        <w:t xml:space="preserve"> a </w:t>
      </w:r>
      <w:r w:rsidR="00F256A4">
        <w:t xml:space="preserve">more extensive list of services supported centrally by PNZ Offices </w:t>
      </w:r>
      <w:r w:rsidR="00490104">
        <w:t xml:space="preserve">outlined in the Roles and Responsibilities section </w:t>
      </w:r>
      <w:r w:rsidR="00F256A4">
        <w:t>(e.g. fundraising guidance).</w:t>
      </w:r>
    </w:p>
    <w:p w14:paraId="1BB02A3E" w14:textId="77777777" w:rsidR="00490104" w:rsidRDefault="00490104" w:rsidP="00490104">
      <w:r>
        <w:t xml:space="preserve">The proposed new way of operating </w:t>
      </w:r>
      <w:r w:rsidR="004446FC">
        <w:t xml:space="preserve">will </w:t>
      </w:r>
      <w:r>
        <w:t xml:space="preserve">create efficiencies for Branches and SIGs, for example; all employment contracts would transfer to the PNZ Office. This would provide a central repository of </w:t>
      </w:r>
      <w:r w:rsidR="007421D8">
        <w:t>standardised documentation as well as oversight of employment terms.</w:t>
      </w:r>
    </w:p>
    <w:p w14:paraId="505159B3" w14:textId="77777777" w:rsidR="004446FC" w:rsidRDefault="00894587" w:rsidP="00662B28">
      <w:pPr>
        <w:pStyle w:val="Heading3"/>
      </w:pPr>
      <w:r w:rsidRPr="00894587">
        <w:t>Communication</w:t>
      </w:r>
      <w:r w:rsidR="004446FC">
        <w:t>s</w:t>
      </w:r>
    </w:p>
    <w:p w14:paraId="6237AD5F" w14:textId="7C3BEBE8" w:rsidR="007421D8" w:rsidRPr="00294E00" w:rsidRDefault="007421D8" w:rsidP="00490104">
      <w:pPr>
        <w:rPr>
          <w:i/>
        </w:rPr>
      </w:pPr>
      <w:r>
        <w:t>There was a rebranding strategy developed in 2012. This work was a big undertaking and included the statement that</w:t>
      </w:r>
      <w:r w:rsidR="004446FC">
        <w:t>,</w:t>
      </w:r>
      <w:r>
        <w:t xml:space="preserve"> </w:t>
      </w:r>
      <w:r w:rsidR="00F579E8">
        <w:t>“</w:t>
      </w:r>
      <w:r w:rsidRPr="00294E00">
        <w:rPr>
          <w:i/>
        </w:rPr>
        <w:t>the Physiotherapy NZ logo is our most valuable visual asset and will remain contemporary and distinctive for the life of the brand. It has two primary functions:</w:t>
      </w:r>
    </w:p>
    <w:p w14:paraId="0D02F127" w14:textId="77777777" w:rsidR="007421D8" w:rsidRPr="00294E00" w:rsidRDefault="007421D8" w:rsidP="00D73DC7">
      <w:pPr>
        <w:pStyle w:val="ListParagraph"/>
        <w:numPr>
          <w:ilvl w:val="0"/>
          <w:numId w:val="3"/>
        </w:numPr>
        <w:rPr>
          <w:i/>
        </w:rPr>
      </w:pPr>
      <w:r w:rsidRPr="00294E00">
        <w:rPr>
          <w:i/>
        </w:rPr>
        <w:t>It clearly states that we are the representative body for practising New Zealand physiotherapists;</w:t>
      </w:r>
    </w:p>
    <w:p w14:paraId="44EA1E43" w14:textId="77777777" w:rsidR="007421D8" w:rsidRDefault="007421D8" w:rsidP="00D73DC7">
      <w:pPr>
        <w:pStyle w:val="ListParagraph"/>
        <w:numPr>
          <w:ilvl w:val="0"/>
          <w:numId w:val="3"/>
        </w:numPr>
      </w:pPr>
      <w:r w:rsidRPr="00294E00">
        <w:rPr>
          <w:i/>
        </w:rPr>
        <w:t>It presents the face of a unified health service which is able to be easily and effectively marketed to all stakeholders, whether professionals or patients</w:t>
      </w:r>
      <w:r>
        <w:t>.</w:t>
      </w:r>
      <w:r w:rsidR="00F579E8">
        <w:t>”</w:t>
      </w:r>
    </w:p>
    <w:p w14:paraId="6497D9E9" w14:textId="77777777" w:rsidR="007421D8" w:rsidRDefault="007421D8" w:rsidP="007421D8">
      <w:r>
        <w:t>Currently there is</w:t>
      </w:r>
      <w:r w:rsidR="004446FC">
        <w:t xml:space="preserve"> an i</w:t>
      </w:r>
      <w:r>
        <w:t>nconsistent lo</w:t>
      </w:r>
      <w:r w:rsidR="004446FC">
        <w:t xml:space="preserve">ok, </w:t>
      </w:r>
      <w:r>
        <w:t xml:space="preserve">feel and brand between entities across websites, communications and letterheads, </w:t>
      </w:r>
      <w:r w:rsidR="00884A1E">
        <w:t>which can be confusing for members who hear different messages on a similar topic from groups they are a member of.</w:t>
      </w:r>
    </w:p>
    <w:p w14:paraId="308FBD3A" w14:textId="77777777" w:rsidR="00490104" w:rsidRDefault="00884A1E" w:rsidP="00490104">
      <w:r>
        <w:t xml:space="preserve">PNZ will continue to work towards better coordination </w:t>
      </w:r>
      <w:r w:rsidR="004027E8">
        <w:t xml:space="preserve">and rationalisation </w:t>
      </w:r>
      <w:r>
        <w:t>across the range of websites, social media sites and other communications channels that are interacting with PNZ members and the public in the future state. This is so that</w:t>
      </w:r>
      <w:r w:rsidR="00490104">
        <w:t xml:space="preserve"> groups w</w:t>
      </w:r>
      <w:r w:rsidR="00A24586">
        <w:t>ill</w:t>
      </w:r>
      <w:r w:rsidR="00490104">
        <w:t xml:space="preserve"> no longer be required to maintain multiple websites </w:t>
      </w:r>
      <w:r w:rsidR="00894587">
        <w:t xml:space="preserve">by themselves </w:t>
      </w:r>
      <w:r w:rsidR="00490104">
        <w:t>– standardised templates</w:t>
      </w:r>
      <w:r w:rsidR="00894587">
        <w:t>/tools</w:t>
      </w:r>
      <w:r w:rsidR="00490104">
        <w:t xml:space="preserve"> and brand guidance would be provided by the PNZ Office to ensure a consistent look and feel for members and customers.</w:t>
      </w:r>
    </w:p>
    <w:p w14:paraId="155B1E09" w14:textId="77777777" w:rsidR="00A24586" w:rsidRDefault="00894587" w:rsidP="00662B28">
      <w:pPr>
        <w:pStyle w:val="Heading3"/>
      </w:pPr>
      <w:r w:rsidRPr="00894587">
        <w:t>Procurement</w:t>
      </w:r>
    </w:p>
    <w:p w14:paraId="639BE914" w14:textId="687D9D3B" w:rsidR="00373DE3" w:rsidRDefault="00D31ABC" w:rsidP="001273D0">
      <w:r>
        <w:t xml:space="preserve">PNZ Office will centrally manage </w:t>
      </w:r>
      <w:r w:rsidRPr="00894587">
        <w:t>procurement</w:t>
      </w:r>
      <w:r>
        <w:t xml:space="preserve"> on behalf of PNZ, this includes managing the contracts with preferred suppliers</w:t>
      </w:r>
      <w:r w:rsidR="002A0777">
        <w:t xml:space="preserve"> and</w:t>
      </w:r>
      <w:r w:rsidR="00AE47D7">
        <w:t xml:space="preserve"> subscriptions</w:t>
      </w:r>
      <w:r>
        <w:t>.</w:t>
      </w:r>
      <w:r w:rsidR="000C422F">
        <w:t xml:space="preserve"> The majority of </w:t>
      </w:r>
      <w:r w:rsidR="00B45D6C">
        <w:t xml:space="preserve">procurement </w:t>
      </w:r>
      <w:r w:rsidR="000C422F">
        <w:t xml:space="preserve">expenditure </w:t>
      </w:r>
      <w:r w:rsidR="00AE47D7">
        <w:t xml:space="preserve">will </w:t>
      </w:r>
      <w:r w:rsidR="000C422F">
        <w:t xml:space="preserve">occur through </w:t>
      </w:r>
      <w:r w:rsidR="00171EF2">
        <w:t xml:space="preserve">the </w:t>
      </w:r>
      <w:r w:rsidR="000C422F">
        <w:t>PNZ Office and will provide for a discounted price when Branches or SIGs are looking to procure products or</w:t>
      </w:r>
      <w:r w:rsidR="00CB4347">
        <w:t xml:space="preserve"> member</w:t>
      </w:r>
      <w:r w:rsidR="000C422F">
        <w:t xml:space="preserve"> services</w:t>
      </w:r>
      <w:r w:rsidR="00AE47D7">
        <w:t>, allowing for approved discretion at a local level – e.g. local caterers</w:t>
      </w:r>
      <w:r w:rsidR="000C422F">
        <w:t>.</w:t>
      </w:r>
    </w:p>
    <w:p w14:paraId="6F498BBD" w14:textId="77777777" w:rsidR="00AE47D7" w:rsidRDefault="00B21DFF" w:rsidP="001273D0">
      <w:r>
        <w:t xml:space="preserve">NB: This will not preclude Groups from purchasing their own supplies locally and seeking reimbursement, as long as the purchasing aligns with the Group Budget/Business Plan and is within the authorised financial delegations of the purchaser. </w:t>
      </w:r>
      <w:r w:rsidR="00AE47D7">
        <w:t xml:space="preserve">Reimbursement for small pre-approved expenses will occur </w:t>
      </w:r>
      <w:r w:rsidR="005A3D6C">
        <w:t>within 10 working days of receipt of invoices as evidence of purchases. Further information will be provided within the finance policy and guidance developed by the PNZ Office.</w:t>
      </w:r>
    </w:p>
    <w:p w14:paraId="7382CBF1" w14:textId="77777777" w:rsidR="00A24586" w:rsidRDefault="00A24586" w:rsidP="00662B28">
      <w:pPr>
        <w:pStyle w:val="Heading2"/>
      </w:pPr>
      <w:bookmarkStart w:id="53" w:name="_Toc514664452"/>
      <w:r>
        <w:lastRenderedPageBreak/>
        <w:t>Financial Management</w:t>
      </w:r>
      <w:bookmarkEnd w:id="53"/>
    </w:p>
    <w:p w14:paraId="7BD6C72C" w14:textId="3605C583" w:rsidR="00B16C34" w:rsidRPr="00D87BFD" w:rsidRDefault="00AE1BAD" w:rsidP="00A24586">
      <w:r w:rsidRPr="00D87BFD">
        <w:t xml:space="preserve">The PNZ Office will centrally coordinate the </w:t>
      </w:r>
      <w:r w:rsidR="002A0777">
        <w:t>f</w:t>
      </w:r>
      <w:r w:rsidR="00B16C34" w:rsidRPr="00D87BFD">
        <w:t>inance</w:t>
      </w:r>
      <w:r w:rsidRPr="00D87BFD">
        <w:t xml:space="preserve"> function, </w:t>
      </w:r>
      <w:r w:rsidR="00F27250" w:rsidRPr="00D87BFD">
        <w:t xml:space="preserve">with </w:t>
      </w:r>
      <w:r w:rsidRPr="00D87BFD">
        <w:t xml:space="preserve">oversight </w:t>
      </w:r>
      <w:r w:rsidR="00F27250" w:rsidRPr="00D87BFD">
        <w:t>by</w:t>
      </w:r>
      <w:r w:rsidRPr="00D87BFD">
        <w:t xml:space="preserve"> FRAC and </w:t>
      </w:r>
      <w:r w:rsidR="00F27250" w:rsidRPr="00D87BFD">
        <w:t xml:space="preserve">overall </w:t>
      </w:r>
      <w:r w:rsidRPr="00D87BFD">
        <w:t xml:space="preserve">accountability </w:t>
      </w:r>
      <w:r w:rsidR="00F27250" w:rsidRPr="00D87BFD">
        <w:t>by</w:t>
      </w:r>
      <w:r w:rsidRPr="00D87BFD">
        <w:t xml:space="preserve"> </w:t>
      </w:r>
      <w:r w:rsidR="00424CC3">
        <w:t>PNZ Executive</w:t>
      </w:r>
      <w:r w:rsidR="00A24586">
        <w:t>.</w:t>
      </w:r>
    </w:p>
    <w:p w14:paraId="79A3CF1A" w14:textId="77777777" w:rsidR="00B16C34" w:rsidRPr="00B16C34" w:rsidRDefault="00B16C34" w:rsidP="00B16C34">
      <w:r w:rsidRPr="00B16C34">
        <w:rPr>
          <w:lang w:val="en-GB"/>
        </w:rPr>
        <w:t xml:space="preserve">The Co-Design Working Group discussed the impacts that a universal approach might have on the financial model for PNZ Operations, and what options this may open up for change. The discussions were underpinned by a desire to deliver universal membership benefits, improved value to Members and a simplified membership system, which could remove barriers to participation and lead to Member growth. </w:t>
      </w:r>
    </w:p>
    <w:p w14:paraId="1C4D1CD9" w14:textId="77777777" w:rsidR="00BC08B4" w:rsidRDefault="00BC08B4" w:rsidP="00BC08B4">
      <w:r w:rsidRPr="00B16C34">
        <w:t xml:space="preserve">The baseline assumption in the design of the operating model is that the subscription model will not </w:t>
      </w:r>
      <w:r w:rsidR="00F9175F">
        <w:t>result in</w:t>
      </w:r>
      <w:r w:rsidRPr="00B16C34">
        <w:t xml:space="preserve"> </w:t>
      </w:r>
      <w:r w:rsidR="00C37449">
        <w:t xml:space="preserve">an </w:t>
      </w:r>
      <w:r w:rsidRPr="00B16C34">
        <w:t>increase</w:t>
      </w:r>
      <w:r w:rsidR="00C37449">
        <w:t xml:space="preserve"> in membership fees, </w:t>
      </w:r>
      <w:r w:rsidR="00F9175F">
        <w:t xml:space="preserve">and </w:t>
      </w:r>
      <w:r w:rsidR="00C37449">
        <w:t xml:space="preserve">therefore, </w:t>
      </w:r>
      <w:r w:rsidR="00F9175F">
        <w:t xml:space="preserve">no </w:t>
      </w:r>
      <w:r w:rsidR="00C37449">
        <w:t>direct increase in</w:t>
      </w:r>
      <w:r w:rsidRPr="00B16C34">
        <w:t xml:space="preserve"> revenue to be taken from </w:t>
      </w:r>
      <w:r w:rsidR="00C37449">
        <w:t xml:space="preserve">existing </w:t>
      </w:r>
      <w:r w:rsidRPr="00B16C34">
        <w:t>members</w:t>
      </w:r>
      <w:r w:rsidR="00C37449">
        <w:t>. This means that</w:t>
      </w:r>
      <w:r w:rsidRPr="00B16C34">
        <w:t xml:space="preserve"> the future state organisation (in the short term) will need to </w:t>
      </w:r>
      <w:r w:rsidR="00D178AA">
        <w:t xml:space="preserve">plan for </w:t>
      </w:r>
      <w:r w:rsidRPr="00B16C34">
        <w:t>operat</w:t>
      </w:r>
      <w:r w:rsidR="00D178AA">
        <w:t>ions</w:t>
      </w:r>
      <w:r w:rsidRPr="00B16C34">
        <w:t xml:space="preserve"> within the current financial baseline. </w:t>
      </w:r>
    </w:p>
    <w:p w14:paraId="555862CF" w14:textId="77777777" w:rsidR="002A2D57" w:rsidRDefault="002A2D57" w:rsidP="00BC08B4">
      <w:r>
        <w:t>NB: The future state subscription model has been developed in parallel with the Governance Model and Operating Model.</w:t>
      </w:r>
    </w:p>
    <w:p w14:paraId="3AD37EF5" w14:textId="77777777" w:rsidR="00403089" w:rsidRPr="000C5254" w:rsidRDefault="00403089" w:rsidP="00403089">
      <w:r>
        <w:t>As outlined above, A</w:t>
      </w:r>
      <w:r w:rsidRPr="000C5254">
        <w:t xml:space="preserve">nnual </w:t>
      </w:r>
      <w:r>
        <w:t>Group B</w:t>
      </w:r>
      <w:r w:rsidRPr="000C5254">
        <w:t>udgeting will continue</w:t>
      </w:r>
      <w:r>
        <w:t xml:space="preserve"> to be compiled into an overall PNZ Budget, agreed by </w:t>
      </w:r>
      <w:r w:rsidRPr="000C5254">
        <w:t xml:space="preserve">the </w:t>
      </w:r>
      <w:r w:rsidR="0094721D">
        <w:t>PNZ Executive</w:t>
      </w:r>
      <w:r w:rsidRPr="000C5254">
        <w:t>. Reporting against</w:t>
      </w:r>
      <w:r>
        <w:t xml:space="preserve"> B</w:t>
      </w:r>
      <w:r w:rsidRPr="000C5254">
        <w:t xml:space="preserve">udgets (including updated forecasts and variance reporting) will occur on a quarterly basis, with a more fulsome report at the end of the financial year (which through the transition, will all be </w:t>
      </w:r>
      <w:r w:rsidRPr="00AB0D8C">
        <w:t>aligned to end of year on 30 June</w:t>
      </w:r>
      <w:r w:rsidRPr="000C5254">
        <w:t>). The guidance</w:t>
      </w:r>
      <w:r>
        <w:t>, tools/templates</w:t>
      </w:r>
      <w:r w:rsidRPr="000C5254">
        <w:t xml:space="preserve"> and support offered to Branches, SIGs and Tae Ora Tinana through </w:t>
      </w:r>
      <w:r>
        <w:t xml:space="preserve">the </w:t>
      </w:r>
      <w:r w:rsidRPr="000C5254">
        <w:t xml:space="preserve">PNZ Office will increase. </w:t>
      </w:r>
      <w:r>
        <w:t>This will include a</w:t>
      </w:r>
      <w:r w:rsidRPr="000C5254">
        <w:t xml:space="preserve"> central repository for tools and templates being coordinated through </w:t>
      </w:r>
      <w:r>
        <w:t xml:space="preserve">the </w:t>
      </w:r>
      <w:r w:rsidRPr="000C5254">
        <w:t xml:space="preserve">PNZ Office. </w:t>
      </w:r>
    </w:p>
    <w:p w14:paraId="5EBA5C16" w14:textId="77777777" w:rsidR="00A24586" w:rsidRDefault="00BC08B4" w:rsidP="00BC08B4">
      <w:pPr>
        <w:spacing w:after="0"/>
      </w:pPr>
      <w:r>
        <w:t xml:space="preserve">An outline of the detailed roles and responsibilities </w:t>
      </w:r>
      <w:r w:rsidR="00403089">
        <w:t>around the finance function, in</w:t>
      </w:r>
      <w:r>
        <w:t xml:space="preserve"> the future state</w:t>
      </w:r>
      <w:r w:rsidR="00403089">
        <w:t>,</w:t>
      </w:r>
      <w:r>
        <w:t xml:space="preserve"> is provided in the </w:t>
      </w:r>
      <w:r w:rsidR="00C51393">
        <w:t>“</w:t>
      </w:r>
      <w:r w:rsidR="00C51393" w:rsidRPr="00C51393">
        <w:t xml:space="preserve">PNZ </w:t>
      </w:r>
      <w:r w:rsidRPr="00C51393">
        <w:t>Roles and Responsibilities Document</w:t>
      </w:r>
      <w:r w:rsidR="00C51393" w:rsidRPr="00C51393">
        <w:t>”</w:t>
      </w:r>
      <w:r w:rsidRPr="00C51393">
        <w:t>.</w:t>
      </w:r>
    </w:p>
    <w:p w14:paraId="2E6BA517" w14:textId="77777777" w:rsidR="00B16C34" w:rsidRPr="00B16C34" w:rsidRDefault="00A24586" w:rsidP="00662B28">
      <w:pPr>
        <w:pStyle w:val="Heading2"/>
      </w:pPr>
      <w:bookmarkStart w:id="54" w:name="_Toc514664453"/>
      <w:r>
        <w:t>Sponsorships</w:t>
      </w:r>
      <w:bookmarkEnd w:id="54"/>
    </w:p>
    <w:p w14:paraId="72A928D0" w14:textId="77777777" w:rsidR="00373DE3" w:rsidRPr="00D87BFD" w:rsidRDefault="00373DE3" w:rsidP="00A24586">
      <w:r w:rsidRPr="00D87BFD">
        <w:t>PNZ Office will centrally coordinate sponsorships alongside Branches and/or SIGs on behalf of PNZ</w:t>
      </w:r>
      <w:r w:rsidR="00A24586">
        <w:t>.</w:t>
      </w:r>
    </w:p>
    <w:p w14:paraId="5E8F9C03" w14:textId="77777777" w:rsidR="00EB6731" w:rsidRDefault="00181D91" w:rsidP="003C236C">
      <w:r>
        <w:t>PNZ Office will lead the development and coordination of a national sponsorship plan</w:t>
      </w:r>
      <w:r w:rsidR="00EB6731">
        <w:t>, in consultation with all groups within PNZ</w:t>
      </w:r>
      <w:r w:rsidR="00CE43CA">
        <w:t xml:space="preserve">, </w:t>
      </w:r>
      <w:r w:rsidR="00A24586">
        <w:t>to</w:t>
      </w:r>
      <w:r w:rsidR="00CE43CA">
        <w:t xml:space="preserve"> provide clarity on the future direction for sponsorships across PNZ</w:t>
      </w:r>
      <w:r>
        <w:t xml:space="preserve">. </w:t>
      </w:r>
    </w:p>
    <w:p w14:paraId="46610105" w14:textId="77777777" w:rsidR="00CE43CA" w:rsidRDefault="00CE43CA" w:rsidP="003C236C">
      <w:r>
        <w:t>In the future state</w:t>
      </w:r>
      <w:r w:rsidR="00F9175F">
        <w:t xml:space="preserve">, </w:t>
      </w:r>
      <w:r w:rsidR="00181D91">
        <w:t>PNZ Office will transfer all current sponsorship agreements across PNZ</w:t>
      </w:r>
      <w:r>
        <w:t xml:space="preserve">, alongside the Group </w:t>
      </w:r>
      <w:r w:rsidR="00F9175F">
        <w:t>that</w:t>
      </w:r>
      <w:r>
        <w:t xml:space="preserve"> currently own</w:t>
      </w:r>
      <w:r w:rsidR="00F9175F">
        <w:t>s</w:t>
      </w:r>
      <w:r>
        <w:t xml:space="preserve"> the sponsorship arrangement. Where these sponsorship arrangements can be leveraged for the broader organisation, the opportunity will be presented to the Sponsor.</w:t>
      </w:r>
    </w:p>
    <w:p w14:paraId="1271062B" w14:textId="77777777" w:rsidR="00373DE3" w:rsidRDefault="00CE43CA" w:rsidP="003C236C">
      <w:r>
        <w:t>Any new sponsorship agreements will be managed by the PNZ Office, in line with the overall national sponsorship plan</w:t>
      </w:r>
      <w:r w:rsidR="00F9175F">
        <w:t>, with input from Groups</w:t>
      </w:r>
      <w:r>
        <w:t>.</w:t>
      </w:r>
    </w:p>
    <w:p w14:paraId="150661F0" w14:textId="77777777" w:rsidR="00A24586" w:rsidRDefault="00A24586" w:rsidP="00662B28">
      <w:pPr>
        <w:pStyle w:val="Heading2"/>
      </w:pPr>
      <w:bookmarkStart w:id="55" w:name="_Toc514664454"/>
      <w:r>
        <w:t>Member Involvement</w:t>
      </w:r>
      <w:bookmarkEnd w:id="55"/>
    </w:p>
    <w:p w14:paraId="30E7DE26" w14:textId="77777777" w:rsidR="00321C41" w:rsidRPr="00D87BFD" w:rsidRDefault="00373DE3" w:rsidP="00A24586">
      <w:r w:rsidRPr="00D87BFD">
        <w:t xml:space="preserve">PNZ Operations will continue to seek input and feedback from members, through delivering </w:t>
      </w:r>
      <w:r w:rsidR="00CB4347" w:rsidRPr="00D87BFD">
        <w:t xml:space="preserve">member </w:t>
      </w:r>
      <w:r w:rsidRPr="00D87BFD">
        <w:t xml:space="preserve">services as well as </w:t>
      </w:r>
      <w:r w:rsidR="00CE43CA" w:rsidRPr="00D87BFD">
        <w:t xml:space="preserve">through </w:t>
      </w:r>
      <w:r w:rsidRPr="00D87BFD">
        <w:t>PNZ Governance</w:t>
      </w:r>
      <w:r w:rsidR="00A24586">
        <w:t>.</w:t>
      </w:r>
    </w:p>
    <w:p w14:paraId="4A4226DB" w14:textId="77777777" w:rsidR="00621B46" w:rsidRDefault="00621B46" w:rsidP="00373DE3">
      <w:r>
        <w:t xml:space="preserve">PNZ recognises that the agreement for change is underpinned by a desire to deliver universal membership benefits, improved value to </w:t>
      </w:r>
      <w:r w:rsidR="00A24586">
        <w:t>m</w:t>
      </w:r>
      <w:r>
        <w:t>embers and a simplified membership system, remov</w:t>
      </w:r>
      <w:r w:rsidR="00A24586">
        <w:t>ing</w:t>
      </w:r>
      <w:r>
        <w:t xml:space="preserve"> </w:t>
      </w:r>
      <w:r>
        <w:lastRenderedPageBreak/>
        <w:t xml:space="preserve">barriers to participation and lead to </w:t>
      </w:r>
      <w:r w:rsidR="00A24586">
        <w:t>m</w:t>
      </w:r>
      <w:r>
        <w:t xml:space="preserve">ember growth. </w:t>
      </w:r>
      <w:r w:rsidR="00F9175F">
        <w:t>The</w:t>
      </w:r>
      <w:r>
        <w:t xml:space="preserve"> importance of keeping </w:t>
      </w:r>
      <w:r w:rsidR="00F9175F">
        <w:t xml:space="preserve">needs and expectations of </w:t>
      </w:r>
      <w:r w:rsidR="00A24586">
        <w:t>m</w:t>
      </w:r>
      <w:r>
        <w:t>embers at the centre of PNZ Operations and PNZ Governance</w:t>
      </w:r>
      <w:r w:rsidR="00F9175F">
        <w:t xml:space="preserve"> is clearly recognised</w:t>
      </w:r>
      <w:r>
        <w:t xml:space="preserve">. </w:t>
      </w:r>
    </w:p>
    <w:p w14:paraId="66D96B3C" w14:textId="7055876E" w:rsidR="00A6047D" w:rsidRDefault="00373DE3" w:rsidP="00373DE3">
      <w:r>
        <w:t xml:space="preserve">There is provision for members to be elected </w:t>
      </w:r>
      <w:r w:rsidR="0029741A">
        <w:t>within</w:t>
      </w:r>
      <w:r>
        <w:t xml:space="preserve"> PNZ Governance, whether it be on the </w:t>
      </w:r>
      <w:r w:rsidR="0094721D">
        <w:t>PNZ Executive</w:t>
      </w:r>
      <w:r>
        <w:t xml:space="preserve"> or on one of the Committees. There will </w:t>
      </w:r>
      <w:r w:rsidR="000D52CF">
        <w:t xml:space="preserve">also </w:t>
      </w:r>
      <w:r>
        <w:t>be opportunities for members to join the operational cross-functional groups (e.g. Private Practice Advisory Group, or Journal Editorial Group)</w:t>
      </w:r>
      <w:r w:rsidR="000D52CF">
        <w:t xml:space="preserve"> to feed into the operations of PNZ.</w:t>
      </w:r>
    </w:p>
    <w:p w14:paraId="3DF3C82B" w14:textId="62F9C384" w:rsidR="00621B46" w:rsidRPr="003F6D03" w:rsidRDefault="00621B46" w:rsidP="00373DE3">
      <w:r>
        <w:t xml:space="preserve">The membership survey </w:t>
      </w:r>
      <w:r w:rsidRPr="00852841">
        <w:t xml:space="preserve">completed in </w:t>
      </w:r>
      <w:r w:rsidR="00852841" w:rsidRPr="00852841">
        <w:t>2017</w:t>
      </w:r>
      <w:r w:rsidRPr="00852841">
        <w:t xml:space="preserve"> has</w:t>
      </w:r>
      <w:r>
        <w:t xml:space="preserve"> also informed the future state design. It will be important to maintain a direct connection with the voice of Members through the transition period and into the future state.</w:t>
      </w:r>
    </w:p>
    <w:p w14:paraId="4C52FEA0" w14:textId="77777777" w:rsidR="00A24586" w:rsidRDefault="00A24586" w:rsidP="00662B28">
      <w:pPr>
        <w:pStyle w:val="Heading2"/>
      </w:pPr>
      <w:bookmarkStart w:id="56" w:name="_Toc514664455"/>
      <w:r>
        <w:t>Health and Safety</w:t>
      </w:r>
      <w:bookmarkEnd w:id="56"/>
    </w:p>
    <w:p w14:paraId="26FF1445" w14:textId="77777777" w:rsidR="00A320AC" w:rsidRPr="00D87BFD" w:rsidRDefault="00CE43CA" w:rsidP="00A24586">
      <w:r w:rsidRPr="00D87BFD">
        <w:t xml:space="preserve">PNZ Operations will </w:t>
      </w:r>
      <w:r w:rsidR="00970144" w:rsidRPr="00D87BFD">
        <w:t>manage</w:t>
      </w:r>
      <w:r w:rsidRPr="00D87BFD">
        <w:t xml:space="preserve"> the </w:t>
      </w:r>
      <w:r w:rsidR="00A24586">
        <w:t>H&amp;S</w:t>
      </w:r>
      <w:r w:rsidR="00A24586" w:rsidRPr="00D87BFD" w:rsidDel="00A24586">
        <w:t xml:space="preserve"> </w:t>
      </w:r>
      <w:r w:rsidR="00970144" w:rsidRPr="00D87BFD">
        <w:t>functions</w:t>
      </w:r>
      <w:r w:rsidRPr="00D87BFD">
        <w:t xml:space="preserve"> </w:t>
      </w:r>
      <w:r w:rsidR="00A320AC" w:rsidRPr="00D87BFD">
        <w:t xml:space="preserve">at </w:t>
      </w:r>
      <w:r w:rsidR="00753B70" w:rsidRPr="00D87BFD">
        <w:t>an operational</w:t>
      </w:r>
      <w:r w:rsidR="00A320AC" w:rsidRPr="00D87BFD">
        <w:t xml:space="preserve"> level</w:t>
      </w:r>
      <w:r w:rsidRPr="00D87BFD">
        <w:t xml:space="preserve">, as outlined by FRAC and agreed at </w:t>
      </w:r>
      <w:r w:rsidR="00424CC3">
        <w:t>PNZ Executive</w:t>
      </w:r>
      <w:r w:rsidRPr="00D87BFD">
        <w:t>.</w:t>
      </w:r>
    </w:p>
    <w:p w14:paraId="22B9743C" w14:textId="77777777" w:rsidR="00753B70" w:rsidRDefault="00D00E92" w:rsidP="00A320AC">
      <w:r>
        <w:t xml:space="preserve">Overall accountability for </w:t>
      </w:r>
      <w:r w:rsidR="00673360">
        <w:t xml:space="preserve">the oversight of </w:t>
      </w:r>
      <w:r w:rsidR="00A24586">
        <w:t>H&amp;S</w:t>
      </w:r>
      <w:r w:rsidR="00A24586" w:rsidRPr="00753B70" w:rsidDel="00A24586">
        <w:t xml:space="preserve"> </w:t>
      </w:r>
      <w:r w:rsidR="00673360">
        <w:t xml:space="preserve">across PNZ sits with the </w:t>
      </w:r>
      <w:r w:rsidR="0094721D">
        <w:t>PNZ Executive</w:t>
      </w:r>
      <w:r w:rsidR="00673360">
        <w:t xml:space="preserve">. </w:t>
      </w:r>
      <w:r w:rsidR="003665C1">
        <w:t>While the governance group ha</w:t>
      </w:r>
      <w:r w:rsidR="00F9175F">
        <w:t>s</w:t>
      </w:r>
      <w:r w:rsidR="003665C1">
        <w:t xml:space="preserve"> </w:t>
      </w:r>
      <w:r w:rsidR="001C13AD">
        <w:t>the accountability, it is the responsibility of PNZ Operations to manage and report on risks and issues related to H&amp;S.</w:t>
      </w:r>
      <w:r w:rsidR="003665C1">
        <w:t xml:space="preserve"> </w:t>
      </w:r>
      <w:r w:rsidR="001C13AD">
        <w:t>Th</w:t>
      </w:r>
      <w:r w:rsidR="00F9175F">
        <w:t>e</w:t>
      </w:r>
      <w:r w:rsidR="001C13AD">
        <w:t xml:space="preserve"> requirement </w:t>
      </w:r>
      <w:r w:rsidR="00F9175F">
        <w:t>is to</w:t>
      </w:r>
      <w:r w:rsidR="001C13AD">
        <w:t xml:space="preserve"> manag</w:t>
      </w:r>
      <w:r w:rsidR="00F9175F">
        <w:t xml:space="preserve">e </w:t>
      </w:r>
      <w:r w:rsidR="003665C1">
        <w:t xml:space="preserve">the day to day </w:t>
      </w:r>
      <w:r w:rsidR="00A24586">
        <w:t>H&amp;S</w:t>
      </w:r>
      <w:r w:rsidR="00A24586" w:rsidDel="00A24586">
        <w:t xml:space="preserve"> </w:t>
      </w:r>
      <w:r w:rsidR="003665C1">
        <w:t>requirements across PNZ</w:t>
      </w:r>
      <w:r w:rsidR="001C13AD">
        <w:t xml:space="preserve"> through </w:t>
      </w:r>
      <w:r w:rsidR="00AD3BA5">
        <w:t>the monitoring and updating of registers (e.g. Hazards and Risks), as well as reporting on incidents in a timely way</w:t>
      </w:r>
      <w:r w:rsidR="003665C1">
        <w:t>.</w:t>
      </w:r>
    </w:p>
    <w:p w14:paraId="3FACDB1E" w14:textId="77777777" w:rsidR="00FF1C13" w:rsidRDefault="00FF1C13" w:rsidP="00A320AC">
      <w:r>
        <w:t xml:space="preserve">In order to </w:t>
      </w:r>
      <w:r w:rsidR="001A0AF5">
        <w:t>provide transparency and clear line of site to those accountable</w:t>
      </w:r>
      <w:r w:rsidR="00A24586">
        <w:t xml:space="preserve">, </w:t>
      </w:r>
      <w:r w:rsidR="001A0AF5">
        <w:t xml:space="preserve">it is proposed that a centralised </w:t>
      </w:r>
      <w:r w:rsidR="00052A48">
        <w:t>H&amp;S P</w:t>
      </w:r>
      <w:r w:rsidR="001A0AF5">
        <w:t xml:space="preserve">olicy be developed and maintained by </w:t>
      </w:r>
      <w:r w:rsidR="00B84F4F">
        <w:t xml:space="preserve">the </w:t>
      </w:r>
      <w:r w:rsidR="001A0AF5">
        <w:t xml:space="preserve">PNZ Office, which </w:t>
      </w:r>
      <w:r w:rsidR="008D6D64">
        <w:t xml:space="preserve">provides </w:t>
      </w:r>
      <w:r w:rsidR="003F5CAE">
        <w:t>standardised process</w:t>
      </w:r>
      <w:r w:rsidR="000D52CF">
        <w:t>es</w:t>
      </w:r>
      <w:r w:rsidR="003F5CAE">
        <w:t xml:space="preserve"> to be followed with templates and guidance for Branches, SIGs and Tae Ora Tinana to </w:t>
      </w:r>
      <w:r w:rsidR="00847953">
        <w:t>use.</w:t>
      </w:r>
      <w:r w:rsidR="000D52CF">
        <w:t xml:space="preserve"> The oversight and strategic direction for this work will be provided by FRAC and the </w:t>
      </w:r>
      <w:r w:rsidR="0094721D">
        <w:t>PNZ Executive</w:t>
      </w:r>
      <w:r w:rsidR="000D52CF">
        <w:t>.</w:t>
      </w:r>
      <w:r w:rsidR="00847953">
        <w:t xml:space="preserve"> </w:t>
      </w:r>
    </w:p>
    <w:p w14:paraId="655EE603" w14:textId="77777777" w:rsidR="00847953" w:rsidRDefault="00847953" w:rsidP="00A320AC">
      <w:r>
        <w:t xml:space="preserve">It is recommended that </w:t>
      </w:r>
      <w:r w:rsidR="00A24586">
        <w:t>H&amp;S</w:t>
      </w:r>
      <w:r w:rsidR="00A24586" w:rsidDel="00A24586">
        <w:t xml:space="preserve"> </w:t>
      </w:r>
      <w:r>
        <w:t>be a section within the quarterly and annual reporting framework to provide visibility to the governance group.</w:t>
      </w:r>
    </w:p>
    <w:p w14:paraId="04AAF24F" w14:textId="77777777" w:rsidR="00247142" w:rsidRDefault="00247142" w:rsidP="00A320AC">
      <w:r w:rsidRPr="00233799">
        <w:t xml:space="preserve">NB: </w:t>
      </w:r>
      <w:r w:rsidR="000F55A2" w:rsidRPr="00233799">
        <w:t>As part of the Transition Period, PNZ will n</w:t>
      </w:r>
      <w:r w:rsidRPr="00233799">
        <w:t xml:space="preserve">eed to </w:t>
      </w:r>
      <w:r w:rsidR="00A24586">
        <w:t>obtain</w:t>
      </w:r>
      <w:r w:rsidRPr="00233799">
        <w:t xml:space="preserve"> information on who holds accountability at each site and what they are responsible for legall</w:t>
      </w:r>
      <w:r w:rsidR="00A24586">
        <w:t>y, as well as h</w:t>
      </w:r>
      <w:r w:rsidRPr="00233799">
        <w:t xml:space="preserve">ow the split between </w:t>
      </w:r>
      <w:r w:rsidR="00A24586">
        <w:t xml:space="preserve">the </w:t>
      </w:r>
      <w:r w:rsidRPr="00233799">
        <w:t xml:space="preserve">liability of Directors </w:t>
      </w:r>
      <w:r w:rsidR="007B702F" w:rsidRPr="00233799">
        <w:t xml:space="preserve">with </w:t>
      </w:r>
      <w:r w:rsidR="00E41B91" w:rsidRPr="00233799">
        <w:t>O</w:t>
      </w:r>
      <w:r w:rsidR="007B702F" w:rsidRPr="00233799">
        <w:t>fficers work</w:t>
      </w:r>
      <w:r w:rsidR="00A24586">
        <w:t>s</w:t>
      </w:r>
      <w:r w:rsidR="000F55A2" w:rsidRPr="00233799">
        <w:t>.</w:t>
      </w:r>
    </w:p>
    <w:p w14:paraId="2D1E85C9" w14:textId="67AC0204" w:rsidR="00760D67" w:rsidRPr="008057FA" w:rsidRDefault="008057FA" w:rsidP="00A320AC">
      <w:pPr>
        <w:rPr>
          <w:i/>
        </w:rPr>
      </w:pPr>
      <w:r w:rsidRPr="008057FA">
        <w:rPr>
          <w:i/>
        </w:rPr>
        <w:t>Connection with PNZ Governance:</w:t>
      </w:r>
    </w:p>
    <w:p w14:paraId="06FF35A2" w14:textId="069CCAC8" w:rsidR="00A320AC" w:rsidRPr="008057FA" w:rsidRDefault="0029741A" w:rsidP="00A320AC">
      <w:r>
        <w:t>FRAC will retain</w:t>
      </w:r>
      <w:r w:rsidR="000D52CF">
        <w:t xml:space="preserve"> a delegated focus around </w:t>
      </w:r>
      <w:r w:rsidR="00A24586">
        <w:t>H&amp;S</w:t>
      </w:r>
      <w:r w:rsidR="00A24586" w:rsidDel="00A24586">
        <w:t xml:space="preserve"> </w:t>
      </w:r>
      <w:r w:rsidR="000D52CF">
        <w:t xml:space="preserve">that provides advice and expertise to the </w:t>
      </w:r>
      <w:r w:rsidR="0094721D">
        <w:t>PNZ Executive</w:t>
      </w:r>
      <w:r w:rsidR="000D52CF">
        <w:t xml:space="preserve"> to enable intensive scrutiny of this important area</w:t>
      </w:r>
      <w:r w:rsidR="00A320AC" w:rsidRPr="008057FA">
        <w:t xml:space="preserve">. The CEO, and other management as appropriate, </w:t>
      </w:r>
      <w:r>
        <w:t>will</w:t>
      </w:r>
      <w:r w:rsidRPr="008057FA">
        <w:t xml:space="preserve"> </w:t>
      </w:r>
      <w:r>
        <w:t>at a minimum</w:t>
      </w:r>
      <w:r w:rsidR="00A320AC" w:rsidRPr="008057FA">
        <w:t xml:space="preserve">, attend all meetings. PNZ Operations are likely to input vital knowledge of day-to-day operational risks into proceedings and it is PNZ Operations </w:t>
      </w:r>
      <w:r w:rsidR="00F9175F">
        <w:t>that</w:t>
      </w:r>
      <w:r w:rsidR="00F9175F" w:rsidRPr="008057FA">
        <w:t xml:space="preserve"> </w:t>
      </w:r>
      <w:r w:rsidR="00A320AC" w:rsidRPr="008057FA">
        <w:t>will be required to implement the strategic planning of the group.</w:t>
      </w:r>
    </w:p>
    <w:p w14:paraId="07B93184" w14:textId="77777777" w:rsidR="003B25E5" w:rsidRDefault="003B25E5" w:rsidP="00662B28">
      <w:pPr>
        <w:pStyle w:val="Heading2"/>
      </w:pPr>
      <w:bookmarkStart w:id="57" w:name="_Toc514664456"/>
      <w:r>
        <w:t>Standing Committees</w:t>
      </w:r>
      <w:bookmarkEnd w:id="57"/>
    </w:p>
    <w:p w14:paraId="66AD4821" w14:textId="77777777" w:rsidR="00A6047D" w:rsidRPr="00D87BFD" w:rsidRDefault="001F76CB" w:rsidP="003B25E5">
      <w:r>
        <w:t>All of the existing</w:t>
      </w:r>
      <w:r w:rsidR="000D52CF" w:rsidRPr="00D87BFD">
        <w:t xml:space="preserve"> </w:t>
      </w:r>
      <w:r w:rsidR="00DF32F4" w:rsidRPr="00D87BFD">
        <w:t>Standing Committee</w:t>
      </w:r>
      <w:r>
        <w:t xml:space="preserve">s (with the exception of FRAC) </w:t>
      </w:r>
      <w:r w:rsidR="000D52CF" w:rsidRPr="00D87BFD">
        <w:t xml:space="preserve">will be </w:t>
      </w:r>
      <w:r>
        <w:t xml:space="preserve">functional Groups within </w:t>
      </w:r>
      <w:r w:rsidR="000D52CF" w:rsidRPr="00D87BFD">
        <w:t>PNZ Operations</w:t>
      </w:r>
      <w:r w:rsidR="003B25E5">
        <w:t>.</w:t>
      </w:r>
    </w:p>
    <w:p w14:paraId="20B4F627" w14:textId="61D1A9EA" w:rsidR="000D52CF" w:rsidRPr="000D52CF" w:rsidRDefault="000D52CF" w:rsidP="000D52CF">
      <w:r w:rsidRPr="000D52CF">
        <w:t xml:space="preserve">In the </w:t>
      </w:r>
      <w:r w:rsidR="0029741A">
        <w:t>agreed future state</w:t>
      </w:r>
      <w:r w:rsidR="0029741A" w:rsidRPr="000D52CF">
        <w:t xml:space="preserve"> </w:t>
      </w:r>
      <w:r w:rsidRPr="000D52CF">
        <w:t xml:space="preserve">Governance Model the Standing Committee structure is proposed to change. </w:t>
      </w:r>
      <w:r w:rsidR="001F76CB">
        <w:t>The majority of</w:t>
      </w:r>
      <w:r w:rsidRPr="000D52CF">
        <w:t xml:space="preserve"> functions that are currently managed through Standing Committees </w:t>
      </w:r>
      <w:r w:rsidR="0029741A">
        <w:t xml:space="preserve">will </w:t>
      </w:r>
      <w:r w:rsidRPr="000D52CF">
        <w:t xml:space="preserve">become part of PNZ Operations. An outline of the changes to Standing Committees </w:t>
      </w:r>
      <w:r w:rsidR="001F76CB">
        <w:t>is</w:t>
      </w:r>
      <w:r w:rsidRPr="000D52CF">
        <w:t xml:space="preserve"> set out below:</w:t>
      </w:r>
    </w:p>
    <w:tbl>
      <w:tblPr>
        <w:tblStyle w:val="TableGrid1"/>
        <w:tblW w:w="0" w:type="auto"/>
        <w:tblLook w:val="04A0" w:firstRow="1" w:lastRow="0" w:firstColumn="1" w:lastColumn="0" w:noHBand="0" w:noVBand="1"/>
      </w:tblPr>
      <w:tblGrid>
        <w:gridCol w:w="3681"/>
        <w:gridCol w:w="5103"/>
      </w:tblGrid>
      <w:tr w:rsidR="000D52CF" w:rsidRPr="000D52CF" w14:paraId="262D5507" w14:textId="77777777" w:rsidTr="00D70EE5">
        <w:trPr>
          <w:trHeight w:val="323"/>
        </w:trPr>
        <w:tc>
          <w:tcPr>
            <w:tcW w:w="3681" w:type="dxa"/>
          </w:tcPr>
          <w:p w14:paraId="5953F9AD" w14:textId="77777777" w:rsidR="000D52CF" w:rsidRPr="000D52CF" w:rsidRDefault="000D52CF" w:rsidP="000D52CF">
            <w:pPr>
              <w:jc w:val="center"/>
              <w:rPr>
                <w:b/>
              </w:rPr>
            </w:pPr>
            <w:r w:rsidRPr="000D52CF">
              <w:rPr>
                <w:b/>
              </w:rPr>
              <w:lastRenderedPageBreak/>
              <w:t>Standing Committee Title</w:t>
            </w:r>
          </w:p>
        </w:tc>
        <w:tc>
          <w:tcPr>
            <w:tcW w:w="5103" w:type="dxa"/>
          </w:tcPr>
          <w:p w14:paraId="059E54F1" w14:textId="77777777" w:rsidR="000D52CF" w:rsidRPr="000D52CF" w:rsidRDefault="000D52CF" w:rsidP="000D52CF">
            <w:pPr>
              <w:jc w:val="center"/>
              <w:rPr>
                <w:b/>
              </w:rPr>
            </w:pPr>
            <w:r w:rsidRPr="000D52CF">
              <w:rPr>
                <w:b/>
              </w:rPr>
              <w:t>Proposed Future Role – Governance or Operations</w:t>
            </w:r>
          </w:p>
        </w:tc>
      </w:tr>
      <w:tr w:rsidR="000D52CF" w:rsidRPr="000D52CF" w14:paraId="68425CBC" w14:textId="77777777" w:rsidTr="00D70EE5">
        <w:tc>
          <w:tcPr>
            <w:tcW w:w="3681" w:type="dxa"/>
          </w:tcPr>
          <w:p w14:paraId="3423BF37" w14:textId="77777777" w:rsidR="000D52CF" w:rsidRPr="000D52CF" w:rsidRDefault="000D52CF" w:rsidP="000D52CF">
            <w:r w:rsidRPr="000D52CF">
              <w:t>Finance, Risk and Audit Committee (FRAC)</w:t>
            </w:r>
          </w:p>
        </w:tc>
        <w:tc>
          <w:tcPr>
            <w:tcW w:w="5103" w:type="dxa"/>
          </w:tcPr>
          <w:p w14:paraId="5A6B7A5E" w14:textId="4A2681CD" w:rsidR="000D52CF" w:rsidRPr="000D52CF" w:rsidRDefault="0029741A" w:rsidP="000D52CF">
            <w:r>
              <w:t>Governance.</w:t>
            </w:r>
          </w:p>
        </w:tc>
      </w:tr>
      <w:tr w:rsidR="000D52CF" w:rsidRPr="000D52CF" w14:paraId="7BF905ED" w14:textId="77777777" w:rsidTr="00D70EE5">
        <w:tc>
          <w:tcPr>
            <w:tcW w:w="3681" w:type="dxa"/>
          </w:tcPr>
          <w:p w14:paraId="54EC8A69" w14:textId="77777777" w:rsidR="000D52CF" w:rsidRPr="000D52CF" w:rsidRDefault="000D52CF" w:rsidP="000D52CF">
            <w:r w:rsidRPr="000D52CF">
              <w:t>Journal Editorial Committee</w:t>
            </w:r>
          </w:p>
        </w:tc>
        <w:tc>
          <w:tcPr>
            <w:tcW w:w="5103" w:type="dxa"/>
          </w:tcPr>
          <w:p w14:paraId="1186D07D" w14:textId="424E6FB0" w:rsidR="000D52CF" w:rsidRPr="000D52CF" w:rsidRDefault="000D52CF" w:rsidP="000D52CF">
            <w:r w:rsidRPr="000D52CF">
              <w:t>Operations</w:t>
            </w:r>
            <w:r w:rsidR="0029741A">
              <w:t>.</w:t>
            </w:r>
          </w:p>
        </w:tc>
      </w:tr>
      <w:tr w:rsidR="000D52CF" w:rsidRPr="000D52CF" w14:paraId="384A0118" w14:textId="77777777" w:rsidTr="00D70EE5">
        <w:tc>
          <w:tcPr>
            <w:tcW w:w="3681" w:type="dxa"/>
          </w:tcPr>
          <w:p w14:paraId="1B654FFC" w14:textId="77777777" w:rsidR="000D52CF" w:rsidRPr="000D52CF" w:rsidRDefault="000D52CF" w:rsidP="000D52CF">
            <w:r w:rsidRPr="000D52CF">
              <w:t>Private Practice Advisory Committee</w:t>
            </w:r>
          </w:p>
        </w:tc>
        <w:tc>
          <w:tcPr>
            <w:tcW w:w="5103" w:type="dxa"/>
          </w:tcPr>
          <w:p w14:paraId="18BA25D4" w14:textId="561F8116" w:rsidR="000D52CF" w:rsidRPr="000D52CF" w:rsidRDefault="000D52CF" w:rsidP="000D52CF">
            <w:r w:rsidRPr="000D52CF">
              <w:t>Operations</w:t>
            </w:r>
            <w:r w:rsidR="0029741A">
              <w:t>.</w:t>
            </w:r>
          </w:p>
        </w:tc>
      </w:tr>
      <w:tr w:rsidR="000D52CF" w:rsidRPr="000D52CF" w14:paraId="3846A1E0" w14:textId="77777777" w:rsidTr="00D70EE5">
        <w:tc>
          <w:tcPr>
            <w:tcW w:w="3681" w:type="dxa"/>
          </w:tcPr>
          <w:p w14:paraId="0A18CFB6" w14:textId="77777777" w:rsidR="000D52CF" w:rsidRPr="000D52CF" w:rsidRDefault="000D52CF" w:rsidP="000D52CF">
            <w:r w:rsidRPr="000D52CF">
              <w:t>Professional Development Committee</w:t>
            </w:r>
          </w:p>
        </w:tc>
        <w:tc>
          <w:tcPr>
            <w:tcW w:w="5103" w:type="dxa"/>
          </w:tcPr>
          <w:p w14:paraId="74E5325C" w14:textId="7819792C" w:rsidR="000D52CF" w:rsidRPr="000D52CF" w:rsidRDefault="000D52CF" w:rsidP="000D52CF">
            <w:r w:rsidRPr="000D52CF">
              <w:t>Operations</w:t>
            </w:r>
            <w:r w:rsidR="0029741A">
              <w:t>.</w:t>
            </w:r>
          </w:p>
          <w:p w14:paraId="17C9EAEF" w14:textId="044A93DC" w:rsidR="000D52CF" w:rsidRPr="000D52CF" w:rsidRDefault="000D52CF" w:rsidP="000D52CF">
            <w:r w:rsidRPr="000D52CF">
              <w:t xml:space="preserve">A </w:t>
            </w:r>
            <w:r w:rsidR="0029741A">
              <w:t>PNZ Governance C</w:t>
            </w:r>
            <w:r w:rsidRPr="000D52CF">
              <w:t>ommittee will be created to develop and advise on a Workforce Development Strategy</w:t>
            </w:r>
            <w:r w:rsidR="0029741A">
              <w:t>.</w:t>
            </w:r>
          </w:p>
        </w:tc>
      </w:tr>
      <w:tr w:rsidR="000D52CF" w:rsidRPr="000D52CF" w14:paraId="13A44DBA" w14:textId="77777777" w:rsidTr="00D70EE5">
        <w:tc>
          <w:tcPr>
            <w:tcW w:w="3681" w:type="dxa"/>
          </w:tcPr>
          <w:p w14:paraId="08BCDA0E" w14:textId="77777777" w:rsidR="000D52CF" w:rsidRPr="000D52CF" w:rsidRDefault="000D52CF" w:rsidP="000D52CF">
            <w:r w:rsidRPr="000D52CF">
              <w:t>Professional Practice Committee</w:t>
            </w:r>
          </w:p>
        </w:tc>
        <w:tc>
          <w:tcPr>
            <w:tcW w:w="5103" w:type="dxa"/>
          </w:tcPr>
          <w:p w14:paraId="50061018" w14:textId="3C17109A" w:rsidR="000D52CF" w:rsidRPr="000D52CF" w:rsidRDefault="000D52CF" w:rsidP="000D52CF">
            <w:r w:rsidRPr="000D52CF">
              <w:t>Operations</w:t>
            </w:r>
            <w:r w:rsidR="0029741A">
              <w:t>.</w:t>
            </w:r>
          </w:p>
        </w:tc>
      </w:tr>
      <w:tr w:rsidR="00FD0ED5" w:rsidRPr="000D52CF" w14:paraId="07A9EE9C" w14:textId="77777777" w:rsidTr="00D70EE5">
        <w:tc>
          <w:tcPr>
            <w:tcW w:w="3681" w:type="dxa"/>
          </w:tcPr>
          <w:p w14:paraId="2146865B" w14:textId="77777777" w:rsidR="00FD0ED5" w:rsidRPr="000D52CF" w:rsidRDefault="00FD0ED5" w:rsidP="000D52CF">
            <w:bookmarkStart w:id="58" w:name="_Hlk516222674"/>
            <w:r>
              <w:t>Scholarship Trust</w:t>
            </w:r>
          </w:p>
        </w:tc>
        <w:tc>
          <w:tcPr>
            <w:tcW w:w="5103" w:type="dxa"/>
          </w:tcPr>
          <w:p w14:paraId="299D03DD" w14:textId="77777777" w:rsidR="00FD0ED5" w:rsidRPr="000D52CF" w:rsidRDefault="009E0405" w:rsidP="000D52CF">
            <w:r>
              <w:t xml:space="preserve">Sits outside of </w:t>
            </w:r>
            <w:r w:rsidR="00266A40">
              <w:t>Incorporated Society. PNZ Office will continue to manage the trust funds and administers the grant process on behalf of the Scholarship Trust.</w:t>
            </w:r>
          </w:p>
        </w:tc>
      </w:tr>
      <w:bookmarkEnd w:id="58"/>
    </w:tbl>
    <w:p w14:paraId="1D33886D" w14:textId="77777777" w:rsidR="006C5B7D" w:rsidRDefault="006C5B7D" w:rsidP="00444FB4">
      <w:pPr>
        <w:spacing w:after="0"/>
      </w:pPr>
    </w:p>
    <w:p w14:paraId="5D058873" w14:textId="77777777" w:rsidR="006C5B7D" w:rsidRDefault="00F01F73" w:rsidP="000A6BE7">
      <w:r>
        <w:t>It is proposed that a review be undertaken to provide clarification of purpose and roles and responsibilities</w:t>
      </w:r>
      <w:r w:rsidR="000C7E57">
        <w:t xml:space="preserve"> – </w:t>
      </w:r>
      <w:r w:rsidR="008075EA">
        <w:t xml:space="preserve">including </w:t>
      </w:r>
      <w:r w:rsidR="000C7E57">
        <w:t xml:space="preserve">how these groups receive support from </w:t>
      </w:r>
      <w:r w:rsidR="008075EA">
        <w:t xml:space="preserve">the </w:t>
      </w:r>
      <w:r w:rsidR="000C7E57">
        <w:t>PNZ Office.</w:t>
      </w:r>
      <w:r w:rsidR="004E2F14">
        <w:t xml:space="preserve"> However, it is proposed that the existing groups be utilised to support the operational delivery of these priority functions, to ensure continuity and experience remains. </w:t>
      </w:r>
      <w:r w:rsidR="003B25E5">
        <w:t>Retaining g</w:t>
      </w:r>
      <w:r w:rsidR="0047134B">
        <w:t xml:space="preserve">roups with representation from across PNZ Operations </w:t>
      </w:r>
      <w:r w:rsidR="008E7A34">
        <w:t xml:space="preserve">will be important, so that the full value of the extensive virtual network is supporting the operational delivery of </w:t>
      </w:r>
      <w:r w:rsidR="00C7057C">
        <w:t>the organisation.</w:t>
      </w:r>
    </w:p>
    <w:p w14:paraId="38508F3A" w14:textId="77777777" w:rsidR="003B25E5" w:rsidRDefault="003B25E5" w:rsidP="00662B28">
      <w:pPr>
        <w:pStyle w:val="Heading2"/>
      </w:pPr>
      <w:bookmarkStart w:id="59" w:name="_Toc514664457"/>
      <w:r>
        <w:t>Treaty Partnership</w:t>
      </w:r>
      <w:bookmarkEnd w:id="59"/>
    </w:p>
    <w:p w14:paraId="059369AF" w14:textId="77777777" w:rsidR="00E63434" w:rsidRPr="00D87BFD" w:rsidRDefault="00943C67" w:rsidP="003B25E5">
      <w:r w:rsidRPr="00D87BFD">
        <w:t>T</w:t>
      </w:r>
      <w:r w:rsidR="00E63434" w:rsidRPr="00D87BFD">
        <w:t xml:space="preserve">he </w:t>
      </w:r>
      <w:r w:rsidRPr="00D87BFD">
        <w:t>T</w:t>
      </w:r>
      <w:r w:rsidR="00E63434" w:rsidRPr="00D87BFD">
        <w:t xml:space="preserve">reaty </w:t>
      </w:r>
      <w:r w:rsidRPr="00D87BFD">
        <w:t>P</w:t>
      </w:r>
      <w:r w:rsidR="00E63434" w:rsidRPr="00D87BFD">
        <w:t xml:space="preserve">artnership </w:t>
      </w:r>
      <w:r w:rsidRPr="00D87BFD">
        <w:t>is an integral part of PNZ and will be woven into PNZ Operations</w:t>
      </w:r>
      <w:r w:rsidR="003B25E5">
        <w:t>.</w:t>
      </w:r>
    </w:p>
    <w:p w14:paraId="034A083D" w14:textId="6E075F95" w:rsidR="00D55C71" w:rsidRPr="00DD60C2" w:rsidRDefault="003B25E5" w:rsidP="00E26D52">
      <w:r>
        <w:t>The recommended</w:t>
      </w:r>
      <w:r w:rsidR="00DD60C2" w:rsidRPr="00DD60C2">
        <w:t xml:space="preserve"> Governance Model </w:t>
      </w:r>
      <w:r w:rsidR="005F5B35">
        <w:t xml:space="preserve">is </w:t>
      </w:r>
      <w:r w:rsidR="00E26D52" w:rsidRPr="00DD60C2">
        <w:t xml:space="preserve">that the functions of Tae Ora Tinana at the governance level and service delivery level </w:t>
      </w:r>
      <w:r>
        <w:t xml:space="preserve">are </w:t>
      </w:r>
      <w:r w:rsidR="00E26D52" w:rsidRPr="00DD60C2">
        <w:t xml:space="preserve">clearly defined and </w:t>
      </w:r>
      <w:r w:rsidR="00F9175F">
        <w:t xml:space="preserve">that </w:t>
      </w:r>
      <w:r w:rsidR="00E26D52" w:rsidRPr="00DD60C2">
        <w:t xml:space="preserve">appropriate integration </w:t>
      </w:r>
      <w:r w:rsidR="00F9175F">
        <w:t xml:space="preserve">be </w:t>
      </w:r>
      <w:r w:rsidR="00E26D52" w:rsidRPr="00DD60C2">
        <w:t>established that recognises the importance of the treaty partnership to PNZ in the future.</w:t>
      </w:r>
      <w:r w:rsidR="005F5B35">
        <w:t xml:space="preserve"> As outlined in the PNZ Governance material, there will be Māori representation on the PNZ Executive, with nominations endorsed by Tae Ora Tinana. </w:t>
      </w:r>
    </w:p>
    <w:p w14:paraId="4A2ABF56" w14:textId="77777777" w:rsidR="00CE575F" w:rsidRDefault="00943C67" w:rsidP="00AB5B65">
      <w:r>
        <w:t xml:space="preserve">Based on the current description of the role of Tae Ora Tinana from the PNZ Annual Report, the </w:t>
      </w:r>
      <w:r w:rsidR="00CB4347">
        <w:t xml:space="preserve">member </w:t>
      </w:r>
      <w:r>
        <w:t xml:space="preserve">services that would align with </w:t>
      </w:r>
      <w:r w:rsidR="00086DC1">
        <w:t>PNZ Operations</w:t>
      </w:r>
      <w:r w:rsidR="007D6A45">
        <w:t xml:space="preserve"> is the </w:t>
      </w:r>
      <w:r w:rsidR="00502E4E">
        <w:t>d</w:t>
      </w:r>
      <w:r w:rsidR="00C86C77">
        <w:t>evelopment of M</w:t>
      </w:r>
      <w:r>
        <w:t>ā</w:t>
      </w:r>
      <w:r w:rsidR="00C86C77">
        <w:t>ori physio</w:t>
      </w:r>
      <w:r w:rsidR="003B25E5">
        <w:t>therapists</w:t>
      </w:r>
      <w:r w:rsidR="00502E4E">
        <w:t xml:space="preserve"> through various channels and networks</w:t>
      </w:r>
      <w:r w:rsidR="007D6A45">
        <w:t>. The current development focus is through collaboration with the schools of physiotherapy, allied health professions, M</w:t>
      </w:r>
      <w:r>
        <w:t>ā</w:t>
      </w:r>
      <w:r w:rsidR="007D6A45">
        <w:t>ori mentoring networks and the Ministry of Health.</w:t>
      </w:r>
    </w:p>
    <w:p w14:paraId="1163CA4C" w14:textId="4BAAAF03" w:rsidR="00943C67" w:rsidRDefault="00943C67" w:rsidP="00943C67">
      <w:r>
        <w:t xml:space="preserve">It is proposed that clarity on how the PNZ Office can enable and support these </w:t>
      </w:r>
      <w:r w:rsidR="00CB4347">
        <w:t xml:space="preserve">member </w:t>
      </w:r>
      <w:r>
        <w:t xml:space="preserve">services will be worked through as part of clarifying roles and responsibilities as well as how Tae Ora Tinana will </w:t>
      </w:r>
      <w:r w:rsidR="0029741A">
        <w:t xml:space="preserve">partner with </w:t>
      </w:r>
      <w:r>
        <w:t xml:space="preserve">PNZ Operations.  </w:t>
      </w:r>
    </w:p>
    <w:p w14:paraId="3C548945" w14:textId="77777777" w:rsidR="00E26D52" w:rsidRPr="00086DC1" w:rsidRDefault="00E26D52" w:rsidP="00E26D52">
      <w:r w:rsidRPr="00086DC1">
        <w:t>This work will be co-designed with Tae Ora Tinana to ensure appropriate recognition and clarity is provided through the process.</w:t>
      </w:r>
    </w:p>
    <w:p w14:paraId="1222F6BC" w14:textId="77777777" w:rsidR="003B25E5" w:rsidRDefault="003B25E5" w:rsidP="00662B28">
      <w:pPr>
        <w:pStyle w:val="Heading2"/>
      </w:pPr>
      <w:bookmarkStart w:id="60" w:name="_Toc514664458"/>
      <w:r>
        <w:t>Performance Measurement</w:t>
      </w:r>
      <w:bookmarkEnd w:id="60"/>
    </w:p>
    <w:p w14:paraId="62603587" w14:textId="77777777" w:rsidR="00BA10E9" w:rsidRPr="00D87BFD" w:rsidRDefault="004739A9" w:rsidP="003B25E5">
      <w:r w:rsidRPr="00D87BFD">
        <w:t>PNZ Operations will have clear</w:t>
      </w:r>
      <w:r w:rsidR="00761242" w:rsidRPr="00D87BFD">
        <w:t xml:space="preserve"> performance </w:t>
      </w:r>
      <w:r w:rsidRPr="00D87BFD">
        <w:t xml:space="preserve">measures outlined at the group level within the </w:t>
      </w:r>
      <w:r w:rsidRPr="0019446F">
        <w:t>annual</w:t>
      </w:r>
      <w:r w:rsidRPr="00D87BFD">
        <w:t xml:space="preserve"> business planning process</w:t>
      </w:r>
      <w:r w:rsidR="003B25E5">
        <w:t>.</w:t>
      </w:r>
    </w:p>
    <w:p w14:paraId="1FF274D4" w14:textId="77777777" w:rsidR="00316BA5" w:rsidRPr="00851D08" w:rsidRDefault="00B52BE0" w:rsidP="00316BA5">
      <w:r w:rsidRPr="00851D08">
        <w:t>Clear accountability and performance measures are important to ensure delivery of the PNZ Operations is on track and aligned with the strategic direction of the organisation</w:t>
      </w:r>
      <w:r w:rsidR="00A00A29" w:rsidRPr="00851D08">
        <w:t xml:space="preserve">, including the </w:t>
      </w:r>
      <w:r w:rsidR="00A00A29" w:rsidRPr="00851D08">
        <w:lastRenderedPageBreak/>
        <w:t xml:space="preserve">agility to respond to </w:t>
      </w:r>
      <w:r w:rsidR="007262F5" w:rsidRPr="00851D08">
        <w:t>changing contexts.</w:t>
      </w:r>
      <w:r w:rsidR="00316BA5" w:rsidRPr="00851D08">
        <w:t xml:space="preserve"> Evaluations </w:t>
      </w:r>
      <w:r w:rsidR="00851D08" w:rsidRPr="00851D08">
        <w:t xml:space="preserve">against expectations </w:t>
      </w:r>
      <w:r w:rsidR="00316BA5" w:rsidRPr="00851D08">
        <w:t xml:space="preserve">play a part in succession planning and are a key opportunity to ensure </w:t>
      </w:r>
      <w:r w:rsidR="00851D08" w:rsidRPr="00851D08">
        <w:t>PNZ Operations</w:t>
      </w:r>
      <w:r w:rsidR="00316BA5" w:rsidRPr="00851D08">
        <w:t xml:space="preserve"> has the skills and capability it needs to function effectively now and for the future.</w:t>
      </w:r>
    </w:p>
    <w:p w14:paraId="3378BB5D" w14:textId="77777777" w:rsidR="00316BA5" w:rsidRDefault="00316BA5" w:rsidP="00316BA5">
      <w:r w:rsidRPr="00C01940">
        <w:t xml:space="preserve">It is proposed that measurement </w:t>
      </w:r>
      <w:r w:rsidR="00F9175F">
        <w:t>of</w:t>
      </w:r>
      <w:r w:rsidRPr="00C01940">
        <w:t xml:space="preserve"> performance is standardised and documented in a robust and transparent way, aligned with the strategy and refreshed annually. This will provide for effective, transparent and accountable </w:t>
      </w:r>
      <w:r w:rsidR="00851D08" w:rsidRPr="00C01940">
        <w:t>PNZ Operations</w:t>
      </w:r>
      <w:r w:rsidRPr="00C01940">
        <w:t>.</w:t>
      </w:r>
      <w:r w:rsidR="00F4459E" w:rsidRPr="00C01940">
        <w:t xml:space="preserve"> </w:t>
      </w:r>
    </w:p>
    <w:p w14:paraId="39B8AA2A" w14:textId="77777777" w:rsidR="00316BA5" w:rsidRDefault="00F81DE2" w:rsidP="00E26D52">
      <w:r>
        <w:t xml:space="preserve">In the future state, PNZ Governance </w:t>
      </w:r>
      <w:r w:rsidR="00F9175F">
        <w:t xml:space="preserve">will </w:t>
      </w:r>
      <w:r>
        <w:t xml:space="preserve">set and monitor progress against the measures at </w:t>
      </w:r>
      <w:r w:rsidR="00C96DCF">
        <w:t>PNZ Operations level and at the Branch, SIG and Tae Ora Tinana</w:t>
      </w:r>
      <w:r w:rsidR="00A80F37">
        <w:t xml:space="preserve"> level</w:t>
      </w:r>
      <w:r w:rsidR="00B765AE">
        <w:t xml:space="preserve">. </w:t>
      </w:r>
      <w:r w:rsidR="00A80F37">
        <w:t xml:space="preserve">NB: </w:t>
      </w:r>
      <w:r w:rsidR="00B765AE">
        <w:t>I</w:t>
      </w:r>
      <w:r w:rsidR="00C7057C">
        <w:t>ndividual</w:t>
      </w:r>
      <w:r w:rsidR="00A80F37">
        <w:t>s</w:t>
      </w:r>
      <w:r w:rsidR="004739A9">
        <w:t>’</w:t>
      </w:r>
      <w:r w:rsidR="00C7057C">
        <w:t xml:space="preserve"> performance will be managed through the employment contract or </w:t>
      </w:r>
      <w:r w:rsidR="00C96DCF">
        <w:t>other contractual arrangements</w:t>
      </w:r>
      <w:r w:rsidR="00A80F37">
        <w:t>, as per</w:t>
      </w:r>
      <w:r w:rsidR="00622515">
        <w:t xml:space="preserve"> agreed</w:t>
      </w:r>
      <w:r w:rsidR="00A80F37">
        <w:t xml:space="preserve"> </w:t>
      </w:r>
      <w:r w:rsidR="00622515">
        <w:t>performance reporting lines</w:t>
      </w:r>
      <w:r w:rsidR="00C96DCF">
        <w:t>.</w:t>
      </w:r>
    </w:p>
    <w:p w14:paraId="7C64DCC1" w14:textId="77777777" w:rsidR="00266A40" w:rsidRDefault="00266A40">
      <w:pPr>
        <w:rPr>
          <w:rFonts w:ascii="Arial" w:eastAsiaTheme="majorEastAsia" w:hAnsi="Arial" w:cstheme="majorBidi"/>
          <w:color w:val="00A1D4"/>
          <w:sz w:val="36"/>
          <w:szCs w:val="32"/>
        </w:rPr>
      </w:pPr>
      <w:r>
        <w:br w:type="page"/>
      </w:r>
    </w:p>
    <w:p w14:paraId="4475CD9A" w14:textId="77777777" w:rsidR="00E26D52" w:rsidRPr="00C974EB" w:rsidRDefault="00E26D52" w:rsidP="00662B28">
      <w:pPr>
        <w:pStyle w:val="Heading1"/>
        <w:ind w:left="851" w:hanging="851"/>
      </w:pPr>
      <w:bookmarkStart w:id="61" w:name="_Toc514664459"/>
      <w:r w:rsidRPr="00C974EB">
        <w:lastRenderedPageBreak/>
        <w:t xml:space="preserve">Proposed </w:t>
      </w:r>
      <w:r w:rsidR="00522AD6">
        <w:t>Operations</w:t>
      </w:r>
      <w:r w:rsidRPr="00C974EB">
        <w:t xml:space="preserve"> Structure</w:t>
      </w:r>
      <w:bookmarkEnd w:id="61"/>
    </w:p>
    <w:p w14:paraId="765D5F97" w14:textId="6E08D762" w:rsidR="00E26D52" w:rsidRPr="008C6286" w:rsidRDefault="00E26D52" w:rsidP="00E26D52">
      <w:r w:rsidRPr="008C6286">
        <w:t xml:space="preserve">Based on the Principles </w:t>
      </w:r>
      <w:r w:rsidR="009A0FDE" w:rsidRPr="008C6286">
        <w:t>identified,</w:t>
      </w:r>
      <w:r w:rsidRPr="008C6286">
        <w:t xml:space="preserve"> and </w:t>
      </w:r>
      <w:r w:rsidR="00014677">
        <w:t>the considerations outlined</w:t>
      </w:r>
      <w:r w:rsidRPr="008C6286">
        <w:t xml:space="preserve"> in the design of the future state </w:t>
      </w:r>
      <w:r w:rsidR="00522AD6">
        <w:t>Operating</w:t>
      </w:r>
      <w:r w:rsidRPr="008C6286">
        <w:t xml:space="preserve"> Model – a </w:t>
      </w:r>
      <w:r>
        <w:t xml:space="preserve">high level </w:t>
      </w:r>
      <w:r w:rsidR="009A0FDE">
        <w:t>PNZ Operations</w:t>
      </w:r>
      <w:r w:rsidRPr="008C6286">
        <w:t xml:space="preserve"> </w:t>
      </w:r>
      <w:r w:rsidR="003B25E5">
        <w:t xml:space="preserve">model </w:t>
      </w:r>
      <w:r w:rsidRPr="008C6286">
        <w:t>has been outlined below:</w:t>
      </w:r>
    </w:p>
    <w:p w14:paraId="77290B1B" w14:textId="77777777" w:rsidR="00014677" w:rsidRDefault="009A2105" w:rsidP="00E26D52">
      <w:pPr>
        <w:rPr>
          <w:noProof/>
        </w:rPr>
      </w:pPr>
      <w:r>
        <w:rPr>
          <w:noProof/>
          <w:lang w:eastAsia="en-NZ"/>
        </w:rPr>
        <w:drawing>
          <wp:anchor distT="0" distB="0" distL="114300" distR="114300" simplePos="0" relativeHeight="251716608" behindDoc="0" locked="0" layoutInCell="1" allowOverlap="1" wp14:anchorId="73C25AF8" wp14:editId="0228CD8A">
            <wp:simplePos x="0" y="0"/>
            <wp:positionH relativeFrom="column">
              <wp:posOffset>0</wp:posOffset>
            </wp:positionH>
            <wp:positionV relativeFrom="paragraph">
              <wp:posOffset>2540</wp:posOffset>
            </wp:positionV>
            <wp:extent cx="5690870" cy="3014345"/>
            <wp:effectExtent l="0" t="0" r="508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90870" cy="3014345"/>
                    </a:xfrm>
                    <a:prstGeom prst="rect">
                      <a:avLst/>
                    </a:prstGeom>
                    <a:noFill/>
                  </pic:spPr>
                </pic:pic>
              </a:graphicData>
            </a:graphic>
          </wp:anchor>
        </w:drawing>
      </w:r>
    </w:p>
    <w:p w14:paraId="7C9BF055" w14:textId="77777777" w:rsidR="00014677" w:rsidRDefault="00014677" w:rsidP="00E26D52">
      <w:pPr>
        <w:rPr>
          <w:noProof/>
        </w:rPr>
      </w:pPr>
      <w:r>
        <w:rPr>
          <w:noProof/>
        </w:rPr>
        <w:t>A structural view of the organisation is outlined below, including both PNZ Governance and PNZ Operations:</w:t>
      </w:r>
    </w:p>
    <w:p w14:paraId="055FF1E1" w14:textId="77777777" w:rsidR="00014677" w:rsidRPr="00662B28" w:rsidRDefault="009A2105">
      <w:r>
        <w:rPr>
          <w:noProof/>
          <w:lang w:eastAsia="en-NZ"/>
        </w:rPr>
        <w:drawing>
          <wp:anchor distT="0" distB="0" distL="114300" distR="114300" simplePos="0" relativeHeight="251715584" behindDoc="0" locked="0" layoutInCell="1" allowOverlap="1" wp14:anchorId="7261DAE8" wp14:editId="2F17E3D5">
            <wp:simplePos x="0" y="0"/>
            <wp:positionH relativeFrom="column">
              <wp:posOffset>0</wp:posOffset>
            </wp:positionH>
            <wp:positionV relativeFrom="paragraph">
              <wp:posOffset>-1905</wp:posOffset>
            </wp:positionV>
            <wp:extent cx="5673090" cy="3199765"/>
            <wp:effectExtent l="0" t="0" r="3810" b="63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3090" cy="3199765"/>
                    </a:xfrm>
                    <a:prstGeom prst="rect">
                      <a:avLst/>
                    </a:prstGeom>
                    <a:noFill/>
                  </pic:spPr>
                </pic:pic>
              </a:graphicData>
            </a:graphic>
          </wp:anchor>
        </w:drawing>
      </w:r>
    </w:p>
    <w:p w14:paraId="4CCF0819" w14:textId="77777777" w:rsidR="004739A9" w:rsidRPr="00214CC7" w:rsidRDefault="004739A9"/>
    <w:p w14:paraId="3D768C3C" w14:textId="77777777" w:rsidR="00214CC7" w:rsidRDefault="00214CC7" w:rsidP="00662B28"/>
    <w:p w14:paraId="07EEBBE2" w14:textId="77777777" w:rsidR="00214CC7" w:rsidRPr="00214CC7" w:rsidRDefault="00214CC7" w:rsidP="00662B28">
      <w:pPr>
        <w:pStyle w:val="Heading1"/>
        <w:ind w:left="851" w:hanging="851"/>
      </w:pPr>
      <w:bookmarkStart w:id="62" w:name="_Toc514664460"/>
      <w:r>
        <w:lastRenderedPageBreak/>
        <w:t>Roles and Responsibilities</w:t>
      </w:r>
      <w:bookmarkEnd w:id="62"/>
    </w:p>
    <w:p w14:paraId="6CAA77A9" w14:textId="643BCDE0" w:rsidR="002955DA" w:rsidRPr="00214CC7" w:rsidRDefault="002955DA">
      <w:r w:rsidRPr="00214CC7">
        <w:t>To provide the next level of detail under the Governance Model and Operating Model material, a Roles and Responsibilities document has been developed.</w:t>
      </w:r>
    </w:p>
    <w:p w14:paraId="62BD6ED3" w14:textId="77777777" w:rsidR="002955DA" w:rsidRPr="00214CC7" w:rsidRDefault="002955DA">
      <w:r w:rsidRPr="00214CC7">
        <w:t xml:space="preserve">The Roles and Responsibilities document </w:t>
      </w:r>
      <w:r w:rsidR="00906509" w:rsidRPr="00214CC7">
        <w:t xml:space="preserve">outlines the </w:t>
      </w:r>
      <w:r w:rsidR="003B25E5">
        <w:t>following</w:t>
      </w:r>
      <w:r w:rsidR="00906509" w:rsidRPr="00214CC7">
        <w:t xml:space="preserve"> areas – utilising the RASCI Model (with a</w:t>
      </w:r>
      <w:r w:rsidR="00A57359" w:rsidRPr="00214CC7">
        <w:t>n</w:t>
      </w:r>
      <w:r w:rsidR="00906509" w:rsidRPr="00214CC7">
        <w:t xml:space="preserve"> adjustment for the PNZ context</w:t>
      </w:r>
      <w:r w:rsidR="00A91570" w:rsidRPr="00214CC7">
        <w:t xml:space="preserve"> to include “G”</w:t>
      </w:r>
      <w:r w:rsidR="00906509" w:rsidRPr="00214CC7">
        <w:t>):</w:t>
      </w:r>
    </w:p>
    <w:tbl>
      <w:tblPr>
        <w:tblW w:w="9209" w:type="dxa"/>
        <w:tblLook w:val="04A0" w:firstRow="1" w:lastRow="0" w:firstColumn="1" w:lastColumn="0" w:noHBand="0" w:noVBand="1"/>
      </w:tblPr>
      <w:tblGrid>
        <w:gridCol w:w="1523"/>
        <w:gridCol w:w="6127"/>
        <w:gridCol w:w="1559"/>
      </w:tblGrid>
      <w:tr w:rsidR="00955971" w:rsidRPr="00906509" w14:paraId="01FCE45C" w14:textId="77777777" w:rsidTr="00955971">
        <w:trPr>
          <w:trHeight w:val="300"/>
        </w:trPr>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18C2A" w14:textId="77777777" w:rsidR="00955971" w:rsidRPr="00955971" w:rsidRDefault="00955971" w:rsidP="00955971">
            <w:pPr>
              <w:spacing w:after="0" w:line="240" w:lineRule="auto"/>
              <w:jc w:val="center"/>
              <w:rPr>
                <w:rFonts w:eastAsia="Times New Roman" w:cs="Calibri"/>
                <w:b/>
                <w:bCs/>
                <w:color w:val="000000"/>
                <w:szCs w:val="20"/>
                <w:lang w:eastAsia="en-NZ"/>
              </w:rPr>
            </w:pPr>
            <w:r w:rsidRPr="00955971">
              <w:rPr>
                <w:rFonts w:eastAsia="Times New Roman" w:cs="Calibri"/>
                <w:b/>
                <w:bCs/>
                <w:color w:val="000000"/>
                <w:szCs w:val="20"/>
                <w:lang w:eastAsia="en-NZ"/>
              </w:rPr>
              <w:t>Heading</w:t>
            </w:r>
          </w:p>
        </w:tc>
        <w:tc>
          <w:tcPr>
            <w:tcW w:w="6127" w:type="dxa"/>
            <w:tcBorders>
              <w:top w:val="single" w:sz="4" w:space="0" w:color="auto"/>
              <w:left w:val="nil"/>
              <w:bottom w:val="single" w:sz="4" w:space="0" w:color="auto"/>
              <w:right w:val="single" w:sz="4" w:space="0" w:color="auto"/>
            </w:tcBorders>
            <w:shd w:val="clear" w:color="auto" w:fill="auto"/>
            <w:noWrap/>
            <w:vAlign w:val="center"/>
            <w:hideMark/>
          </w:tcPr>
          <w:p w14:paraId="0B7AF63C" w14:textId="77777777" w:rsidR="00955971" w:rsidRPr="00955971" w:rsidRDefault="00955971" w:rsidP="00955971">
            <w:pPr>
              <w:spacing w:after="0" w:line="240" w:lineRule="auto"/>
              <w:jc w:val="center"/>
              <w:rPr>
                <w:rFonts w:eastAsia="Times New Roman" w:cs="Calibri"/>
                <w:b/>
                <w:bCs/>
                <w:color w:val="000000"/>
                <w:szCs w:val="20"/>
                <w:lang w:eastAsia="en-NZ"/>
              </w:rPr>
            </w:pPr>
            <w:r w:rsidRPr="00955971">
              <w:rPr>
                <w:rFonts w:eastAsia="Times New Roman" w:cs="Calibri"/>
                <w:b/>
                <w:bCs/>
                <w:color w:val="000000"/>
                <w:szCs w:val="20"/>
                <w:lang w:eastAsia="en-NZ"/>
              </w:rPr>
              <w:t>Descriptor</w:t>
            </w:r>
          </w:p>
        </w:tc>
        <w:tc>
          <w:tcPr>
            <w:tcW w:w="1559" w:type="dxa"/>
            <w:tcBorders>
              <w:top w:val="single" w:sz="4" w:space="0" w:color="auto"/>
              <w:left w:val="nil"/>
              <w:bottom w:val="single" w:sz="4" w:space="0" w:color="auto"/>
              <w:right w:val="single" w:sz="4" w:space="0" w:color="auto"/>
            </w:tcBorders>
            <w:vAlign w:val="center"/>
          </w:tcPr>
          <w:p w14:paraId="07452083" w14:textId="77777777" w:rsidR="00955971" w:rsidRPr="00955971" w:rsidRDefault="00955971" w:rsidP="00955971">
            <w:pPr>
              <w:spacing w:after="0" w:line="240" w:lineRule="auto"/>
              <w:jc w:val="center"/>
              <w:rPr>
                <w:rFonts w:eastAsia="Times New Roman" w:cs="Calibri"/>
                <w:b/>
                <w:bCs/>
                <w:color w:val="000000"/>
                <w:szCs w:val="20"/>
                <w:lang w:eastAsia="en-NZ"/>
              </w:rPr>
            </w:pPr>
            <w:r w:rsidRPr="00955971">
              <w:rPr>
                <w:rFonts w:cs="Calibri"/>
                <w:b/>
                <w:bCs/>
                <w:color w:val="000000"/>
                <w:szCs w:val="20"/>
              </w:rPr>
              <w:t xml:space="preserve">PNZ-wide </w:t>
            </w:r>
            <w:r w:rsidRPr="00955971">
              <w:rPr>
                <w:rFonts w:cs="Calibri"/>
                <w:b/>
                <w:bCs/>
                <w:color w:val="000000"/>
                <w:szCs w:val="20"/>
                <w:u w:val="single"/>
              </w:rPr>
              <w:t xml:space="preserve">or </w:t>
            </w:r>
            <w:r w:rsidRPr="00955971">
              <w:rPr>
                <w:rFonts w:cs="Calibri"/>
                <w:b/>
                <w:bCs/>
                <w:color w:val="000000"/>
                <w:szCs w:val="20"/>
              </w:rPr>
              <w:br/>
              <w:t>Group specific</w:t>
            </w:r>
          </w:p>
        </w:tc>
      </w:tr>
      <w:tr w:rsidR="00955971" w:rsidRPr="00906509" w14:paraId="06691597" w14:textId="77777777" w:rsidTr="00955971">
        <w:trPr>
          <w:trHeight w:val="615"/>
        </w:trPr>
        <w:tc>
          <w:tcPr>
            <w:tcW w:w="1523" w:type="dxa"/>
            <w:tcBorders>
              <w:top w:val="nil"/>
              <w:left w:val="single" w:sz="4" w:space="0" w:color="auto"/>
              <w:bottom w:val="single" w:sz="4" w:space="0" w:color="auto"/>
              <w:right w:val="single" w:sz="4" w:space="0" w:color="auto"/>
            </w:tcBorders>
            <w:shd w:val="clear" w:color="auto" w:fill="auto"/>
            <w:vAlign w:val="center"/>
            <w:hideMark/>
          </w:tcPr>
          <w:p w14:paraId="5DD15BB0" w14:textId="77777777" w:rsidR="00955971" w:rsidRPr="00955971" w:rsidRDefault="00955971" w:rsidP="00955971">
            <w:pPr>
              <w:spacing w:after="0" w:line="240" w:lineRule="auto"/>
              <w:jc w:val="center"/>
              <w:rPr>
                <w:rFonts w:eastAsia="Times New Roman" w:cs="Calibri"/>
                <w:color w:val="000000"/>
                <w:szCs w:val="20"/>
                <w:lang w:eastAsia="en-NZ"/>
              </w:rPr>
            </w:pPr>
            <w:r w:rsidRPr="00955971">
              <w:rPr>
                <w:rFonts w:cs="Calibri"/>
                <w:b/>
                <w:bCs/>
                <w:color w:val="ED7D31"/>
                <w:szCs w:val="20"/>
              </w:rPr>
              <w:t>R</w:t>
            </w:r>
            <w:r w:rsidRPr="00955971">
              <w:rPr>
                <w:rFonts w:cs="Calibri"/>
                <w:color w:val="000000"/>
                <w:szCs w:val="20"/>
              </w:rPr>
              <w:t>esponsible</w:t>
            </w:r>
          </w:p>
        </w:tc>
        <w:tc>
          <w:tcPr>
            <w:tcW w:w="6127" w:type="dxa"/>
            <w:tcBorders>
              <w:top w:val="nil"/>
              <w:left w:val="nil"/>
              <w:bottom w:val="single" w:sz="4" w:space="0" w:color="auto"/>
              <w:right w:val="single" w:sz="4" w:space="0" w:color="auto"/>
            </w:tcBorders>
            <w:shd w:val="clear" w:color="auto" w:fill="auto"/>
            <w:vAlign w:val="center"/>
            <w:hideMark/>
          </w:tcPr>
          <w:p w14:paraId="43B7469B" w14:textId="77777777" w:rsidR="00955971" w:rsidRPr="00955971" w:rsidRDefault="00955971" w:rsidP="00955971">
            <w:pPr>
              <w:spacing w:after="0" w:line="240" w:lineRule="auto"/>
              <w:rPr>
                <w:rFonts w:eastAsia="Times New Roman" w:cs="Calibri"/>
                <w:color w:val="000000"/>
                <w:szCs w:val="20"/>
                <w:lang w:eastAsia="en-NZ"/>
              </w:rPr>
            </w:pPr>
            <w:r w:rsidRPr="00955971">
              <w:rPr>
                <w:rFonts w:cs="Calibri"/>
                <w:color w:val="000000"/>
                <w:szCs w:val="20"/>
              </w:rPr>
              <w:t xml:space="preserve">The Group (or person) who do the work to complete the task.  There is </w:t>
            </w:r>
            <w:r w:rsidRPr="00955971">
              <w:rPr>
                <w:rFonts w:cs="Calibri"/>
                <w:b/>
                <w:bCs/>
                <w:color w:val="000000"/>
                <w:szCs w:val="20"/>
              </w:rPr>
              <w:t xml:space="preserve">at least one </w:t>
            </w:r>
            <w:r w:rsidRPr="00955971">
              <w:rPr>
                <w:rFonts w:cs="Calibri"/>
                <w:color w:val="000000"/>
                <w:szCs w:val="20"/>
              </w:rPr>
              <w:t>group with the "R" of responsibility</w:t>
            </w:r>
            <w:r w:rsidRPr="00955971">
              <w:rPr>
                <w:rFonts w:cs="Calibri"/>
                <w:i/>
                <w:iCs/>
                <w:color w:val="000000"/>
                <w:szCs w:val="20"/>
              </w:rPr>
              <w:t>,</w:t>
            </w:r>
            <w:r>
              <w:rPr>
                <w:rFonts w:cs="Calibri"/>
                <w:i/>
                <w:iCs/>
                <w:color w:val="000000"/>
                <w:szCs w:val="20"/>
              </w:rPr>
              <w:t xml:space="preserve"> </w:t>
            </w:r>
            <w:r w:rsidRPr="00955971">
              <w:rPr>
                <w:rFonts w:cs="Calibri"/>
                <w:color w:val="000000"/>
                <w:szCs w:val="20"/>
              </w:rPr>
              <w:t>others can be delegated to support in the work required.</w:t>
            </w:r>
          </w:p>
        </w:tc>
        <w:tc>
          <w:tcPr>
            <w:tcW w:w="1559" w:type="dxa"/>
            <w:tcBorders>
              <w:top w:val="nil"/>
              <w:left w:val="nil"/>
              <w:bottom w:val="single" w:sz="4" w:space="0" w:color="auto"/>
              <w:right w:val="single" w:sz="4" w:space="0" w:color="auto"/>
            </w:tcBorders>
            <w:vAlign w:val="center"/>
          </w:tcPr>
          <w:p w14:paraId="691C86B7" w14:textId="77777777" w:rsidR="00955971" w:rsidRPr="00955971" w:rsidRDefault="00955971" w:rsidP="00955971">
            <w:pPr>
              <w:spacing w:after="0" w:line="240" w:lineRule="auto"/>
              <w:rPr>
                <w:rFonts w:cs="Calibri"/>
                <w:color w:val="000000"/>
                <w:szCs w:val="20"/>
              </w:rPr>
            </w:pPr>
            <w:r w:rsidRPr="00955971">
              <w:rPr>
                <w:rFonts w:cs="Calibri"/>
                <w:color w:val="000000"/>
                <w:szCs w:val="20"/>
              </w:rPr>
              <w:t>PNZ-wide</w:t>
            </w:r>
          </w:p>
        </w:tc>
      </w:tr>
      <w:tr w:rsidR="00955971" w:rsidRPr="00906509" w14:paraId="78864B79" w14:textId="77777777" w:rsidTr="00955971">
        <w:trPr>
          <w:trHeight w:val="1200"/>
        </w:trPr>
        <w:tc>
          <w:tcPr>
            <w:tcW w:w="1523" w:type="dxa"/>
            <w:tcBorders>
              <w:top w:val="nil"/>
              <w:left w:val="single" w:sz="4" w:space="0" w:color="auto"/>
              <w:bottom w:val="single" w:sz="4" w:space="0" w:color="auto"/>
              <w:right w:val="single" w:sz="4" w:space="0" w:color="auto"/>
            </w:tcBorders>
            <w:shd w:val="clear" w:color="auto" w:fill="auto"/>
            <w:vAlign w:val="center"/>
            <w:hideMark/>
          </w:tcPr>
          <w:p w14:paraId="086E060B" w14:textId="77777777" w:rsidR="00955971" w:rsidRPr="00955971" w:rsidRDefault="00955971" w:rsidP="00955971">
            <w:pPr>
              <w:spacing w:after="0" w:line="240" w:lineRule="auto"/>
              <w:jc w:val="center"/>
              <w:rPr>
                <w:rFonts w:eastAsia="Times New Roman" w:cs="Calibri"/>
                <w:color w:val="000000"/>
                <w:szCs w:val="20"/>
                <w:lang w:eastAsia="en-NZ"/>
              </w:rPr>
            </w:pPr>
            <w:r w:rsidRPr="00955971">
              <w:rPr>
                <w:rFonts w:cs="Calibri"/>
                <w:b/>
                <w:bCs/>
                <w:color w:val="ED7D31"/>
                <w:szCs w:val="20"/>
              </w:rPr>
              <w:t>A</w:t>
            </w:r>
            <w:r w:rsidRPr="00955971">
              <w:rPr>
                <w:rFonts w:cs="Calibri"/>
                <w:color w:val="000000"/>
                <w:szCs w:val="20"/>
              </w:rPr>
              <w:t>ccountable</w:t>
            </w:r>
          </w:p>
        </w:tc>
        <w:tc>
          <w:tcPr>
            <w:tcW w:w="6127" w:type="dxa"/>
            <w:tcBorders>
              <w:top w:val="nil"/>
              <w:left w:val="nil"/>
              <w:bottom w:val="single" w:sz="4" w:space="0" w:color="auto"/>
              <w:right w:val="single" w:sz="4" w:space="0" w:color="auto"/>
            </w:tcBorders>
            <w:shd w:val="clear" w:color="auto" w:fill="auto"/>
            <w:vAlign w:val="center"/>
            <w:hideMark/>
          </w:tcPr>
          <w:p w14:paraId="7FEA92B5" w14:textId="77777777" w:rsidR="00955971" w:rsidRPr="00955971" w:rsidRDefault="00955971" w:rsidP="00955971">
            <w:pPr>
              <w:spacing w:after="0" w:line="240" w:lineRule="auto"/>
              <w:rPr>
                <w:rFonts w:eastAsia="Times New Roman" w:cs="Calibri"/>
                <w:color w:val="000000"/>
                <w:szCs w:val="20"/>
                <w:lang w:eastAsia="en-NZ"/>
              </w:rPr>
            </w:pPr>
            <w:r w:rsidRPr="00955971">
              <w:rPr>
                <w:rFonts w:cs="Calibri"/>
                <w:color w:val="000000"/>
                <w:szCs w:val="20"/>
              </w:rPr>
              <w:t xml:space="preserve">The one ultimately answerable for the correct and thorough completion of the deliverable or task, and the one who delegates the work to those </w:t>
            </w:r>
            <w:r w:rsidRPr="00955971">
              <w:rPr>
                <w:rFonts w:cs="Calibri"/>
                <w:i/>
                <w:iCs/>
                <w:color w:val="000000"/>
                <w:szCs w:val="20"/>
              </w:rPr>
              <w:t>responsible</w:t>
            </w:r>
            <w:r w:rsidRPr="00955971">
              <w:rPr>
                <w:rFonts w:cs="Calibri"/>
                <w:color w:val="000000"/>
                <w:szCs w:val="20"/>
              </w:rPr>
              <w:t xml:space="preserve">. In other words, an </w:t>
            </w:r>
            <w:r w:rsidRPr="00955971">
              <w:rPr>
                <w:rFonts w:cs="Calibri"/>
                <w:i/>
                <w:iCs/>
                <w:color w:val="000000"/>
                <w:szCs w:val="20"/>
              </w:rPr>
              <w:t xml:space="preserve">accountable </w:t>
            </w:r>
            <w:r w:rsidRPr="00955971">
              <w:rPr>
                <w:rFonts w:cs="Calibri"/>
                <w:color w:val="000000"/>
                <w:szCs w:val="20"/>
              </w:rPr>
              <w:t xml:space="preserve">must sign off work that </w:t>
            </w:r>
            <w:r w:rsidRPr="00955971">
              <w:rPr>
                <w:rFonts w:cs="Calibri"/>
                <w:i/>
                <w:iCs/>
                <w:color w:val="000000"/>
                <w:szCs w:val="20"/>
              </w:rPr>
              <w:t>responsible</w:t>
            </w:r>
            <w:r w:rsidRPr="00955971">
              <w:rPr>
                <w:rFonts w:cs="Calibri"/>
                <w:color w:val="000000"/>
                <w:szCs w:val="20"/>
              </w:rPr>
              <w:t xml:space="preserve"> provides. There must be </w:t>
            </w:r>
            <w:r w:rsidRPr="00955971">
              <w:rPr>
                <w:rFonts w:cs="Calibri"/>
                <w:b/>
                <w:bCs/>
                <w:color w:val="000000"/>
                <w:szCs w:val="20"/>
              </w:rPr>
              <w:t>only one</w:t>
            </w:r>
            <w:r w:rsidRPr="00955971">
              <w:rPr>
                <w:rFonts w:cs="Calibri"/>
                <w:color w:val="000000"/>
                <w:szCs w:val="20"/>
              </w:rPr>
              <w:t xml:space="preserve"> </w:t>
            </w:r>
            <w:r w:rsidRPr="00955971">
              <w:rPr>
                <w:rFonts w:cs="Calibri"/>
                <w:i/>
                <w:iCs/>
                <w:color w:val="000000"/>
                <w:szCs w:val="20"/>
              </w:rPr>
              <w:t>accountable</w:t>
            </w:r>
            <w:r w:rsidRPr="00955971">
              <w:rPr>
                <w:rFonts w:cs="Calibri"/>
                <w:color w:val="000000"/>
                <w:szCs w:val="20"/>
              </w:rPr>
              <w:t xml:space="preserve"> specified for each task or deliverable. </w:t>
            </w:r>
          </w:p>
        </w:tc>
        <w:tc>
          <w:tcPr>
            <w:tcW w:w="1559" w:type="dxa"/>
            <w:tcBorders>
              <w:top w:val="nil"/>
              <w:left w:val="nil"/>
              <w:bottom w:val="single" w:sz="4" w:space="0" w:color="auto"/>
              <w:right w:val="single" w:sz="4" w:space="0" w:color="auto"/>
            </w:tcBorders>
            <w:vAlign w:val="center"/>
          </w:tcPr>
          <w:p w14:paraId="650B2B3A" w14:textId="77777777" w:rsidR="00955971" w:rsidRPr="00955971" w:rsidRDefault="00955971" w:rsidP="00955971">
            <w:pPr>
              <w:spacing w:after="0" w:line="240" w:lineRule="auto"/>
              <w:rPr>
                <w:rFonts w:cs="Calibri"/>
                <w:color w:val="000000"/>
                <w:szCs w:val="20"/>
              </w:rPr>
            </w:pPr>
            <w:r w:rsidRPr="00955971">
              <w:rPr>
                <w:rFonts w:cs="Calibri"/>
                <w:color w:val="000000"/>
                <w:szCs w:val="20"/>
              </w:rPr>
              <w:t>PNZ-wide</w:t>
            </w:r>
          </w:p>
        </w:tc>
      </w:tr>
      <w:tr w:rsidR="00955971" w:rsidRPr="00906509" w14:paraId="005EFE04" w14:textId="77777777" w:rsidTr="00955971">
        <w:trPr>
          <w:trHeight w:val="600"/>
        </w:trPr>
        <w:tc>
          <w:tcPr>
            <w:tcW w:w="1523" w:type="dxa"/>
            <w:tcBorders>
              <w:top w:val="nil"/>
              <w:left w:val="single" w:sz="4" w:space="0" w:color="auto"/>
              <w:bottom w:val="single" w:sz="4" w:space="0" w:color="auto"/>
              <w:right w:val="single" w:sz="4" w:space="0" w:color="auto"/>
            </w:tcBorders>
            <w:shd w:val="clear" w:color="auto" w:fill="auto"/>
            <w:vAlign w:val="center"/>
            <w:hideMark/>
          </w:tcPr>
          <w:p w14:paraId="530A6761" w14:textId="77777777" w:rsidR="00955971" w:rsidRPr="00955971" w:rsidRDefault="00955971" w:rsidP="00955971">
            <w:pPr>
              <w:spacing w:after="0" w:line="240" w:lineRule="auto"/>
              <w:jc w:val="center"/>
              <w:rPr>
                <w:rFonts w:eastAsia="Times New Roman" w:cs="Calibri"/>
                <w:color w:val="000000"/>
                <w:szCs w:val="20"/>
                <w:lang w:eastAsia="en-NZ"/>
              </w:rPr>
            </w:pPr>
            <w:r w:rsidRPr="00955971">
              <w:rPr>
                <w:rFonts w:cs="Calibri"/>
                <w:color w:val="000000"/>
                <w:szCs w:val="20"/>
              </w:rPr>
              <w:t>"</w:t>
            </w:r>
            <w:r w:rsidRPr="00955971">
              <w:rPr>
                <w:rFonts w:cs="Calibri"/>
                <w:b/>
                <w:bCs/>
                <w:color w:val="ED7D31"/>
                <w:szCs w:val="20"/>
              </w:rPr>
              <w:t>G</w:t>
            </w:r>
            <w:r w:rsidRPr="00955971">
              <w:rPr>
                <w:rFonts w:cs="Calibri"/>
                <w:color w:val="000000"/>
                <w:szCs w:val="20"/>
              </w:rPr>
              <w:t>roup" Accountability</w:t>
            </w:r>
          </w:p>
        </w:tc>
        <w:tc>
          <w:tcPr>
            <w:tcW w:w="6127" w:type="dxa"/>
            <w:tcBorders>
              <w:top w:val="nil"/>
              <w:left w:val="nil"/>
              <w:bottom w:val="single" w:sz="4" w:space="0" w:color="auto"/>
              <w:right w:val="single" w:sz="4" w:space="0" w:color="auto"/>
            </w:tcBorders>
            <w:shd w:val="clear" w:color="auto" w:fill="auto"/>
            <w:vAlign w:val="center"/>
            <w:hideMark/>
          </w:tcPr>
          <w:p w14:paraId="512CC8FB" w14:textId="77777777" w:rsidR="00955971" w:rsidRPr="00955971" w:rsidRDefault="00955971" w:rsidP="00955971">
            <w:pPr>
              <w:spacing w:after="0" w:line="240" w:lineRule="auto"/>
              <w:rPr>
                <w:rFonts w:eastAsia="Times New Roman" w:cs="Calibri"/>
                <w:color w:val="000000"/>
                <w:szCs w:val="20"/>
                <w:lang w:eastAsia="en-NZ"/>
              </w:rPr>
            </w:pPr>
            <w:r w:rsidRPr="00955971">
              <w:rPr>
                <w:rFonts w:cs="Calibri"/>
                <w:color w:val="000000"/>
                <w:szCs w:val="20"/>
              </w:rPr>
              <w:t>Accountability to deliver the "Group" component of the service or function. This may contribute to the PNZ-wide service or function.</w:t>
            </w:r>
          </w:p>
        </w:tc>
        <w:tc>
          <w:tcPr>
            <w:tcW w:w="1559" w:type="dxa"/>
            <w:tcBorders>
              <w:top w:val="nil"/>
              <w:left w:val="nil"/>
              <w:bottom w:val="single" w:sz="4" w:space="0" w:color="auto"/>
              <w:right w:val="single" w:sz="4" w:space="0" w:color="auto"/>
            </w:tcBorders>
            <w:vAlign w:val="center"/>
          </w:tcPr>
          <w:p w14:paraId="3E272FBB" w14:textId="77777777" w:rsidR="00955971" w:rsidRPr="00955971" w:rsidRDefault="00955971" w:rsidP="00955971">
            <w:pPr>
              <w:spacing w:after="0" w:line="240" w:lineRule="auto"/>
              <w:rPr>
                <w:rFonts w:cs="Calibri"/>
                <w:color w:val="000000"/>
                <w:szCs w:val="20"/>
              </w:rPr>
            </w:pPr>
            <w:r w:rsidRPr="00955971">
              <w:rPr>
                <w:rFonts w:cs="Calibri"/>
                <w:color w:val="000000"/>
                <w:szCs w:val="20"/>
              </w:rPr>
              <w:t>Group specific</w:t>
            </w:r>
          </w:p>
        </w:tc>
      </w:tr>
      <w:tr w:rsidR="00955971" w:rsidRPr="00906509" w14:paraId="51AC44DD" w14:textId="77777777" w:rsidTr="00955971">
        <w:trPr>
          <w:trHeight w:val="900"/>
        </w:trPr>
        <w:tc>
          <w:tcPr>
            <w:tcW w:w="1523" w:type="dxa"/>
            <w:tcBorders>
              <w:top w:val="nil"/>
              <w:left w:val="single" w:sz="4" w:space="0" w:color="auto"/>
              <w:bottom w:val="single" w:sz="4" w:space="0" w:color="auto"/>
              <w:right w:val="single" w:sz="4" w:space="0" w:color="auto"/>
            </w:tcBorders>
            <w:shd w:val="clear" w:color="auto" w:fill="auto"/>
            <w:vAlign w:val="center"/>
            <w:hideMark/>
          </w:tcPr>
          <w:p w14:paraId="57439434" w14:textId="77777777" w:rsidR="00955971" w:rsidRPr="00955971" w:rsidRDefault="00955971" w:rsidP="00955971">
            <w:pPr>
              <w:spacing w:after="0" w:line="240" w:lineRule="auto"/>
              <w:jc w:val="center"/>
              <w:rPr>
                <w:rFonts w:eastAsia="Times New Roman" w:cs="Calibri"/>
                <w:color w:val="000000"/>
                <w:szCs w:val="20"/>
                <w:lang w:eastAsia="en-NZ"/>
              </w:rPr>
            </w:pPr>
            <w:r w:rsidRPr="00955971">
              <w:rPr>
                <w:rFonts w:cs="Calibri"/>
                <w:b/>
                <w:bCs/>
                <w:color w:val="ED7D31"/>
                <w:szCs w:val="20"/>
              </w:rPr>
              <w:t>S</w:t>
            </w:r>
            <w:r w:rsidRPr="00955971">
              <w:rPr>
                <w:rFonts w:cs="Calibri"/>
                <w:color w:val="000000"/>
                <w:szCs w:val="20"/>
              </w:rPr>
              <w:t>upported</w:t>
            </w:r>
          </w:p>
        </w:tc>
        <w:tc>
          <w:tcPr>
            <w:tcW w:w="6127" w:type="dxa"/>
            <w:tcBorders>
              <w:top w:val="nil"/>
              <w:left w:val="nil"/>
              <w:bottom w:val="single" w:sz="4" w:space="0" w:color="auto"/>
              <w:right w:val="single" w:sz="4" w:space="0" w:color="auto"/>
            </w:tcBorders>
            <w:shd w:val="clear" w:color="auto" w:fill="auto"/>
            <w:vAlign w:val="center"/>
            <w:hideMark/>
          </w:tcPr>
          <w:p w14:paraId="569963EF" w14:textId="77777777" w:rsidR="00955971" w:rsidRPr="00955971" w:rsidRDefault="00955971" w:rsidP="00955971">
            <w:pPr>
              <w:spacing w:after="0" w:line="240" w:lineRule="auto"/>
              <w:rPr>
                <w:rFonts w:eastAsia="Times New Roman" w:cs="Calibri"/>
                <w:color w:val="000000"/>
                <w:szCs w:val="20"/>
                <w:lang w:eastAsia="en-NZ"/>
              </w:rPr>
            </w:pPr>
            <w:r w:rsidRPr="00955971">
              <w:rPr>
                <w:rFonts w:cs="Calibri"/>
                <w:color w:val="000000"/>
                <w:szCs w:val="20"/>
              </w:rPr>
              <w:t>Resources which play a supporting role in implementation</w:t>
            </w:r>
            <w:r w:rsidRPr="00955971">
              <w:rPr>
                <w:rFonts w:cs="Calibri"/>
                <w:i/>
                <w:iCs/>
                <w:color w:val="000000"/>
                <w:szCs w:val="20"/>
              </w:rPr>
              <w:t>.</w:t>
            </w:r>
            <w:r w:rsidRPr="00955971">
              <w:rPr>
                <w:rFonts w:cs="Calibri"/>
                <w:color w:val="000000"/>
                <w:szCs w:val="20"/>
              </w:rPr>
              <w:t xml:space="preserve"> Unlike </w:t>
            </w:r>
            <w:r w:rsidRPr="00955971">
              <w:rPr>
                <w:rFonts w:cs="Calibri"/>
                <w:i/>
                <w:iCs/>
                <w:color w:val="000000"/>
                <w:szCs w:val="20"/>
              </w:rPr>
              <w:t>consulted,</w:t>
            </w:r>
            <w:r w:rsidRPr="00955971">
              <w:rPr>
                <w:rFonts w:cs="Calibri"/>
                <w:color w:val="000000"/>
                <w:szCs w:val="20"/>
              </w:rPr>
              <w:t xml:space="preserve"> who may provide input to the task, </w:t>
            </w:r>
            <w:r w:rsidRPr="00955971">
              <w:rPr>
                <w:rFonts w:cs="Calibri"/>
                <w:i/>
                <w:iCs/>
                <w:color w:val="000000"/>
                <w:szCs w:val="20"/>
              </w:rPr>
              <w:t>support</w:t>
            </w:r>
            <w:r w:rsidRPr="00955971">
              <w:rPr>
                <w:rFonts w:cs="Calibri"/>
                <w:color w:val="000000"/>
                <w:szCs w:val="20"/>
              </w:rPr>
              <w:t xml:space="preserve"> helps complete the task.</w:t>
            </w:r>
          </w:p>
        </w:tc>
        <w:tc>
          <w:tcPr>
            <w:tcW w:w="1559" w:type="dxa"/>
            <w:tcBorders>
              <w:top w:val="nil"/>
              <w:left w:val="nil"/>
              <w:bottom w:val="single" w:sz="4" w:space="0" w:color="auto"/>
              <w:right w:val="single" w:sz="4" w:space="0" w:color="auto"/>
            </w:tcBorders>
            <w:vAlign w:val="center"/>
          </w:tcPr>
          <w:p w14:paraId="559BB644" w14:textId="77777777" w:rsidR="00955971" w:rsidRPr="00955971" w:rsidRDefault="00955971" w:rsidP="00955971">
            <w:pPr>
              <w:spacing w:after="0" w:line="240" w:lineRule="auto"/>
              <w:rPr>
                <w:rFonts w:cs="Calibri"/>
                <w:color w:val="000000"/>
                <w:szCs w:val="20"/>
              </w:rPr>
            </w:pPr>
            <w:r w:rsidRPr="00955971">
              <w:rPr>
                <w:rFonts w:cs="Calibri"/>
                <w:color w:val="000000"/>
                <w:szCs w:val="20"/>
              </w:rPr>
              <w:t>PNZ-wide</w:t>
            </w:r>
          </w:p>
        </w:tc>
      </w:tr>
      <w:tr w:rsidR="00955971" w:rsidRPr="00906509" w14:paraId="3A8F56A9" w14:textId="77777777" w:rsidTr="00955971">
        <w:trPr>
          <w:trHeight w:val="600"/>
        </w:trPr>
        <w:tc>
          <w:tcPr>
            <w:tcW w:w="1523" w:type="dxa"/>
            <w:tcBorders>
              <w:top w:val="nil"/>
              <w:left w:val="single" w:sz="4" w:space="0" w:color="auto"/>
              <w:bottom w:val="single" w:sz="4" w:space="0" w:color="auto"/>
              <w:right w:val="single" w:sz="4" w:space="0" w:color="auto"/>
            </w:tcBorders>
            <w:shd w:val="clear" w:color="auto" w:fill="auto"/>
            <w:vAlign w:val="center"/>
            <w:hideMark/>
          </w:tcPr>
          <w:p w14:paraId="58DABD48" w14:textId="77777777" w:rsidR="00955971" w:rsidRPr="00955971" w:rsidRDefault="00955971" w:rsidP="00955971">
            <w:pPr>
              <w:spacing w:after="0" w:line="240" w:lineRule="auto"/>
              <w:jc w:val="center"/>
              <w:rPr>
                <w:rFonts w:eastAsia="Times New Roman" w:cs="Calibri"/>
                <w:color w:val="000000"/>
                <w:szCs w:val="20"/>
                <w:lang w:eastAsia="en-NZ"/>
              </w:rPr>
            </w:pPr>
            <w:r w:rsidRPr="00955971">
              <w:rPr>
                <w:rFonts w:cs="Calibri"/>
                <w:b/>
                <w:bCs/>
                <w:color w:val="ED7D31"/>
                <w:szCs w:val="20"/>
              </w:rPr>
              <w:t>C</w:t>
            </w:r>
            <w:r w:rsidRPr="00955971">
              <w:rPr>
                <w:rFonts w:cs="Calibri"/>
                <w:color w:val="000000"/>
                <w:szCs w:val="20"/>
              </w:rPr>
              <w:t>onsulted</w:t>
            </w:r>
          </w:p>
        </w:tc>
        <w:tc>
          <w:tcPr>
            <w:tcW w:w="6127" w:type="dxa"/>
            <w:tcBorders>
              <w:top w:val="nil"/>
              <w:left w:val="nil"/>
              <w:bottom w:val="single" w:sz="4" w:space="0" w:color="auto"/>
              <w:right w:val="single" w:sz="4" w:space="0" w:color="auto"/>
            </w:tcBorders>
            <w:shd w:val="clear" w:color="auto" w:fill="auto"/>
            <w:vAlign w:val="center"/>
            <w:hideMark/>
          </w:tcPr>
          <w:p w14:paraId="5A9C5BAE" w14:textId="77777777" w:rsidR="00955971" w:rsidRPr="00955971" w:rsidRDefault="00955971" w:rsidP="00955971">
            <w:pPr>
              <w:spacing w:after="0" w:line="240" w:lineRule="auto"/>
              <w:rPr>
                <w:rFonts w:eastAsia="Times New Roman" w:cs="Calibri"/>
                <w:color w:val="000000"/>
                <w:szCs w:val="20"/>
                <w:lang w:eastAsia="en-NZ"/>
              </w:rPr>
            </w:pPr>
            <w:r w:rsidRPr="00955971">
              <w:rPr>
                <w:rFonts w:cs="Calibri"/>
                <w:color w:val="000000"/>
                <w:szCs w:val="20"/>
              </w:rPr>
              <w:t>Those whose opinions are sought, typically subject matter experts; and with whom there is two-way communication.</w:t>
            </w:r>
          </w:p>
        </w:tc>
        <w:tc>
          <w:tcPr>
            <w:tcW w:w="1559" w:type="dxa"/>
            <w:tcBorders>
              <w:top w:val="nil"/>
              <w:left w:val="nil"/>
              <w:bottom w:val="single" w:sz="4" w:space="0" w:color="auto"/>
              <w:right w:val="single" w:sz="4" w:space="0" w:color="auto"/>
            </w:tcBorders>
            <w:vAlign w:val="center"/>
          </w:tcPr>
          <w:p w14:paraId="3B760AF6" w14:textId="77777777" w:rsidR="00955971" w:rsidRPr="00955971" w:rsidRDefault="00955971" w:rsidP="00955971">
            <w:pPr>
              <w:spacing w:after="0" w:line="240" w:lineRule="auto"/>
              <w:rPr>
                <w:rFonts w:cs="Calibri"/>
                <w:color w:val="000000"/>
                <w:szCs w:val="20"/>
              </w:rPr>
            </w:pPr>
            <w:r w:rsidRPr="00955971">
              <w:rPr>
                <w:rFonts w:cs="Calibri"/>
                <w:color w:val="000000"/>
                <w:szCs w:val="20"/>
              </w:rPr>
              <w:t>PNZ-wide</w:t>
            </w:r>
          </w:p>
        </w:tc>
      </w:tr>
      <w:tr w:rsidR="00955971" w:rsidRPr="00906509" w14:paraId="7403DB6B" w14:textId="77777777" w:rsidTr="00955971">
        <w:trPr>
          <w:trHeight w:val="728"/>
        </w:trPr>
        <w:tc>
          <w:tcPr>
            <w:tcW w:w="1523" w:type="dxa"/>
            <w:tcBorders>
              <w:top w:val="nil"/>
              <w:left w:val="single" w:sz="4" w:space="0" w:color="auto"/>
              <w:bottom w:val="single" w:sz="4" w:space="0" w:color="auto"/>
              <w:right w:val="single" w:sz="4" w:space="0" w:color="auto"/>
            </w:tcBorders>
            <w:shd w:val="clear" w:color="auto" w:fill="auto"/>
            <w:vAlign w:val="center"/>
            <w:hideMark/>
          </w:tcPr>
          <w:p w14:paraId="27FC5C53" w14:textId="77777777" w:rsidR="00955971" w:rsidRPr="00955971" w:rsidRDefault="00955971" w:rsidP="00955971">
            <w:pPr>
              <w:spacing w:after="0" w:line="240" w:lineRule="auto"/>
              <w:jc w:val="center"/>
              <w:rPr>
                <w:rFonts w:eastAsia="Times New Roman" w:cs="Calibri"/>
                <w:color w:val="000000"/>
                <w:szCs w:val="20"/>
                <w:lang w:eastAsia="en-NZ"/>
              </w:rPr>
            </w:pPr>
            <w:r w:rsidRPr="00955971">
              <w:rPr>
                <w:rFonts w:cs="Calibri"/>
                <w:b/>
                <w:bCs/>
                <w:color w:val="ED7D31"/>
                <w:szCs w:val="20"/>
              </w:rPr>
              <w:t>I</w:t>
            </w:r>
            <w:r w:rsidRPr="00955971">
              <w:rPr>
                <w:rFonts w:cs="Calibri"/>
                <w:color w:val="000000"/>
                <w:szCs w:val="20"/>
              </w:rPr>
              <w:t>nformed</w:t>
            </w:r>
          </w:p>
        </w:tc>
        <w:tc>
          <w:tcPr>
            <w:tcW w:w="6127" w:type="dxa"/>
            <w:tcBorders>
              <w:top w:val="nil"/>
              <w:left w:val="nil"/>
              <w:bottom w:val="single" w:sz="4" w:space="0" w:color="auto"/>
              <w:right w:val="single" w:sz="4" w:space="0" w:color="auto"/>
            </w:tcBorders>
            <w:shd w:val="clear" w:color="auto" w:fill="auto"/>
            <w:vAlign w:val="center"/>
            <w:hideMark/>
          </w:tcPr>
          <w:p w14:paraId="176EA835" w14:textId="6555ED34" w:rsidR="00955971" w:rsidRPr="00955971" w:rsidRDefault="00955971" w:rsidP="00955971">
            <w:pPr>
              <w:spacing w:after="0" w:line="240" w:lineRule="auto"/>
              <w:rPr>
                <w:rFonts w:eastAsia="Times New Roman" w:cs="Calibri"/>
                <w:color w:val="000000"/>
                <w:szCs w:val="20"/>
                <w:lang w:eastAsia="en-NZ"/>
              </w:rPr>
            </w:pPr>
            <w:r w:rsidRPr="00955971">
              <w:rPr>
                <w:rFonts w:cs="Calibri"/>
                <w:color w:val="000000"/>
                <w:szCs w:val="20"/>
              </w:rPr>
              <w:t>Those who are kept up-to-date on progress, often only on completion of the task or deliverable; and with whom where is just one-way communication.</w:t>
            </w:r>
            <w:r w:rsidRPr="00955971">
              <w:rPr>
                <w:rFonts w:cs="Calibri"/>
                <w:color w:val="000000"/>
                <w:szCs w:val="20"/>
              </w:rPr>
              <w:br/>
              <w:t>One-way communication - whether it be from PNZ Office to G</w:t>
            </w:r>
            <w:r w:rsidR="005A66B8">
              <w:rPr>
                <w:rFonts w:cs="Calibri"/>
                <w:color w:val="000000"/>
                <w:szCs w:val="20"/>
              </w:rPr>
              <w:t>roups</w:t>
            </w:r>
            <w:r w:rsidRPr="00955971">
              <w:rPr>
                <w:rFonts w:cs="Calibri"/>
                <w:color w:val="000000"/>
                <w:szCs w:val="20"/>
              </w:rPr>
              <w:t>, or from Groups to PNZ Office</w:t>
            </w:r>
          </w:p>
        </w:tc>
        <w:tc>
          <w:tcPr>
            <w:tcW w:w="1559" w:type="dxa"/>
            <w:tcBorders>
              <w:top w:val="nil"/>
              <w:left w:val="nil"/>
              <w:bottom w:val="single" w:sz="4" w:space="0" w:color="auto"/>
              <w:right w:val="single" w:sz="4" w:space="0" w:color="auto"/>
            </w:tcBorders>
            <w:vAlign w:val="center"/>
          </w:tcPr>
          <w:p w14:paraId="0B37BABF" w14:textId="77777777" w:rsidR="00955971" w:rsidRPr="00955971" w:rsidRDefault="00955971" w:rsidP="00955971">
            <w:pPr>
              <w:spacing w:after="0" w:line="240" w:lineRule="auto"/>
              <w:rPr>
                <w:rFonts w:cs="Calibri"/>
                <w:color w:val="000000"/>
                <w:szCs w:val="20"/>
              </w:rPr>
            </w:pPr>
            <w:r w:rsidRPr="00955971">
              <w:rPr>
                <w:rFonts w:cs="Calibri"/>
                <w:color w:val="000000"/>
                <w:szCs w:val="20"/>
              </w:rPr>
              <w:t>PNZ-wide</w:t>
            </w:r>
          </w:p>
        </w:tc>
      </w:tr>
    </w:tbl>
    <w:p w14:paraId="53059440" w14:textId="77777777" w:rsidR="00906509" w:rsidRDefault="00906509" w:rsidP="002955DA"/>
    <w:p w14:paraId="1815492C" w14:textId="2C79D422" w:rsidR="00906509" w:rsidRDefault="00906509" w:rsidP="002955DA">
      <w:r>
        <w:t xml:space="preserve">This material will not remain static, as the organisation adjusts through the transition period and into the future state, there </w:t>
      </w:r>
      <w:r w:rsidR="005A66B8">
        <w:t xml:space="preserve">will </w:t>
      </w:r>
      <w:r>
        <w:t xml:space="preserve">be additions or edits agreed to the Roles and Responsibilities document. </w:t>
      </w:r>
    </w:p>
    <w:p w14:paraId="03A4E25F" w14:textId="77777777" w:rsidR="00214CC7" w:rsidRDefault="00906509" w:rsidP="002955DA">
      <w:r>
        <w:t>NB: This is intended to be a guide to clarify understanding of the operations in the future state</w:t>
      </w:r>
      <w:r w:rsidR="005A66B8">
        <w:t>, not an exhaustive list of everything the organisation does</w:t>
      </w:r>
      <w:r>
        <w:t>.</w:t>
      </w:r>
    </w:p>
    <w:p w14:paraId="678D11A1" w14:textId="77777777" w:rsidR="00214CC7" w:rsidRDefault="00214CC7">
      <w:r>
        <w:br w:type="page"/>
      </w:r>
    </w:p>
    <w:p w14:paraId="29EA3364" w14:textId="77777777" w:rsidR="00CD34AF" w:rsidRDefault="00CD34AF" w:rsidP="00662B28">
      <w:pPr>
        <w:pStyle w:val="Heading1"/>
        <w:ind w:left="851" w:hanging="851"/>
      </w:pPr>
      <w:bookmarkStart w:id="63" w:name="_Toc514656388"/>
      <w:bookmarkStart w:id="64" w:name="_Toc514656582"/>
      <w:bookmarkStart w:id="65" w:name="_Toc514656630"/>
      <w:bookmarkStart w:id="66" w:name="_Toc514663507"/>
      <w:bookmarkStart w:id="67" w:name="_Toc514663566"/>
      <w:bookmarkStart w:id="68" w:name="_Toc514663619"/>
      <w:bookmarkStart w:id="69" w:name="_Toc514664282"/>
      <w:bookmarkStart w:id="70" w:name="_Toc514664312"/>
      <w:bookmarkStart w:id="71" w:name="_Toc514664344"/>
      <w:bookmarkStart w:id="72" w:name="_Toc514664461"/>
      <w:bookmarkStart w:id="73" w:name="_Toc514664462"/>
      <w:bookmarkEnd w:id="63"/>
      <w:bookmarkEnd w:id="64"/>
      <w:bookmarkEnd w:id="65"/>
      <w:bookmarkEnd w:id="66"/>
      <w:bookmarkEnd w:id="67"/>
      <w:bookmarkEnd w:id="68"/>
      <w:bookmarkEnd w:id="69"/>
      <w:bookmarkEnd w:id="70"/>
      <w:bookmarkEnd w:id="71"/>
      <w:bookmarkEnd w:id="72"/>
      <w:r>
        <w:lastRenderedPageBreak/>
        <w:t>Next Steps</w:t>
      </w:r>
      <w:bookmarkEnd w:id="73"/>
    </w:p>
    <w:p w14:paraId="18C25E5E" w14:textId="77777777" w:rsidR="00522A6E" w:rsidRDefault="00522A6E">
      <w:pPr>
        <w:pStyle w:val="Heading2"/>
      </w:pPr>
      <w:bookmarkStart w:id="74" w:name="_Toc514664463"/>
      <w:r>
        <w:t>Timelines</w:t>
      </w:r>
      <w:bookmarkEnd w:id="74"/>
    </w:p>
    <w:p w14:paraId="73AB0A39" w14:textId="77777777" w:rsidR="00286266" w:rsidRDefault="00A8158F" w:rsidP="00A8158F">
      <w:r>
        <w:t xml:space="preserve">This section outlines the next steps for the future state </w:t>
      </w:r>
      <w:r w:rsidR="00286266">
        <w:t>work currently underway.</w:t>
      </w:r>
    </w:p>
    <w:p w14:paraId="03B410E4" w14:textId="500AB4E1" w:rsidR="00286266" w:rsidRDefault="00286266" w:rsidP="00A8158F">
      <w:r>
        <w:t xml:space="preserve">The material compiled to date </w:t>
      </w:r>
      <w:r w:rsidR="005A66B8">
        <w:t>was</w:t>
      </w:r>
      <w:r>
        <w:t xml:space="preserve"> socialised at the PNZ Leadership Day on 25 May and the National Executive meeting on 26 May</w:t>
      </w:r>
      <w:r w:rsidR="00B90D9A">
        <w:t xml:space="preserve"> 2018</w:t>
      </w:r>
      <w:r>
        <w:t xml:space="preserve">. The feedback from these meetings </w:t>
      </w:r>
      <w:r w:rsidR="005A66B8">
        <w:t>has been</w:t>
      </w:r>
      <w:r>
        <w:t xml:space="preserve"> incorporated into the final material </w:t>
      </w:r>
      <w:r w:rsidR="005A66B8">
        <w:t xml:space="preserve">that will be </w:t>
      </w:r>
      <w:r>
        <w:t>sent to members in July 2018</w:t>
      </w:r>
      <w:r w:rsidR="00EE0AD0">
        <w:t xml:space="preserve"> for the member vote in August 2018</w:t>
      </w:r>
      <w:r>
        <w:t xml:space="preserve">. The member vote </w:t>
      </w:r>
      <w:r w:rsidR="00FC742B">
        <w:t>will</w:t>
      </w:r>
      <w:r>
        <w:t xml:space="preserve"> decide on whether PNZ will become a unified organisation under a single constitution. </w:t>
      </w:r>
    </w:p>
    <w:p w14:paraId="2DF8A8C3" w14:textId="77777777" w:rsidR="00286266" w:rsidRPr="00A8158F" w:rsidRDefault="00770543" w:rsidP="00A8158F">
      <w:r>
        <w:rPr>
          <w:noProof/>
          <w:lang w:eastAsia="en-NZ"/>
        </w:rPr>
        <w:drawing>
          <wp:anchor distT="0" distB="0" distL="114300" distR="114300" simplePos="0" relativeHeight="251713536" behindDoc="0" locked="0" layoutInCell="1" allowOverlap="1" wp14:anchorId="428C1C00" wp14:editId="141AF9A1">
            <wp:simplePos x="0" y="0"/>
            <wp:positionH relativeFrom="margin">
              <wp:posOffset>354330</wp:posOffset>
            </wp:positionH>
            <wp:positionV relativeFrom="paragraph">
              <wp:posOffset>845185</wp:posOffset>
            </wp:positionV>
            <wp:extent cx="4900930" cy="126111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00930" cy="1261110"/>
                    </a:xfrm>
                    <a:prstGeom prst="rect">
                      <a:avLst/>
                    </a:prstGeom>
                    <a:noFill/>
                  </pic:spPr>
                </pic:pic>
              </a:graphicData>
            </a:graphic>
            <wp14:sizeRelH relativeFrom="margin">
              <wp14:pctWidth>0</wp14:pctWidth>
            </wp14:sizeRelH>
            <wp14:sizeRelV relativeFrom="margin">
              <wp14:pctHeight>0</wp14:pctHeight>
            </wp14:sizeRelV>
          </wp:anchor>
        </w:drawing>
      </w:r>
      <w:r w:rsidR="00286266">
        <w:t>The</w:t>
      </w:r>
      <w:r w:rsidR="00522A6E">
        <w:t>re will be a rolling</w:t>
      </w:r>
      <w:r w:rsidR="00286266">
        <w:t xml:space="preserve"> Transition Period, subject to a unifying vote from members to proceed</w:t>
      </w:r>
      <w:r w:rsidR="003B25E5">
        <w:t>. Th</w:t>
      </w:r>
      <w:r w:rsidR="00522A6E">
        <w:t xml:space="preserve">is period </w:t>
      </w:r>
      <w:r w:rsidR="00286266">
        <w:t xml:space="preserve">will begin from </w:t>
      </w:r>
      <w:r w:rsidR="00B90D9A">
        <w:t>October</w:t>
      </w:r>
      <w:r w:rsidR="00286266">
        <w:t xml:space="preserve"> 2018 </w:t>
      </w:r>
      <w:r w:rsidR="00522A6E">
        <w:t xml:space="preserve">through to June 2020. More information on the rolling transition period is outlined below </w:t>
      </w:r>
      <w:r w:rsidR="00522A6E" w:rsidRPr="00B90D9A">
        <w:t xml:space="preserve">in </w:t>
      </w:r>
      <w:r w:rsidR="00B90D9A" w:rsidRPr="00B90D9A">
        <w:t>9</w:t>
      </w:r>
      <w:r w:rsidR="00522A6E" w:rsidRPr="00B90D9A">
        <w:t>.2</w:t>
      </w:r>
      <w:r w:rsidR="00286266" w:rsidRPr="00B90D9A">
        <w:t>.</w:t>
      </w:r>
      <w:r w:rsidR="00286266">
        <w:t xml:space="preserve"> </w:t>
      </w:r>
      <w:r w:rsidR="00522A6E">
        <w:t xml:space="preserve">The future state will formally take effect for the whole organisation on </w:t>
      </w:r>
      <w:r w:rsidR="00286266">
        <w:t>1 July 20</w:t>
      </w:r>
      <w:r w:rsidR="00EE0AD0">
        <w:t>20</w:t>
      </w:r>
      <w:r w:rsidR="00286266">
        <w:t xml:space="preserve">. </w:t>
      </w:r>
    </w:p>
    <w:p w14:paraId="376F0194" w14:textId="77777777" w:rsidR="00CD34AF" w:rsidRPr="0019446F" w:rsidRDefault="00CD34AF" w:rsidP="00662B28"/>
    <w:p w14:paraId="389C6235" w14:textId="77777777" w:rsidR="00CD34AF" w:rsidRPr="001C20FF" w:rsidRDefault="00522A6E">
      <w:pPr>
        <w:pStyle w:val="Heading2"/>
      </w:pPr>
      <w:bookmarkStart w:id="75" w:name="_Toc514664464"/>
      <w:r>
        <w:t xml:space="preserve">Rolling </w:t>
      </w:r>
      <w:r w:rsidR="00CD34AF" w:rsidRPr="001C20FF">
        <w:t>Transition</w:t>
      </w:r>
      <w:r w:rsidR="00286266">
        <w:t xml:space="preserve"> Period</w:t>
      </w:r>
      <w:bookmarkEnd w:id="75"/>
    </w:p>
    <w:p w14:paraId="0CBDBD13" w14:textId="2E344495" w:rsidR="00CD34AF" w:rsidRDefault="00286266" w:rsidP="00CD34AF">
      <w:r>
        <w:t xml:space="preserve">Subject to a unifying vote from members to proceed, it is proposed that a </w:t>
      </w:r>
      <w:r w:rsidR="00E1575C">
        <w:t xml:space="preserve">Rolling </w:t>
      </w:r>
      <w:r>
        <w:t xml:space="preserve">Transition Period begin from </w:t>
      </w:r>
      <w:r w:rsidR="00BB3CFB">
        <w:t>October</w:t>
      </w:r>
      <w:r>
        <w:t xml:space="preserve"> 2018 </w:t>
      </w:r>
      <w:r w:rsidR="00E1575C">
        <w:t>through to 30 June 2020</w:t>
      </w:r>
      <w:r>
        <w:t>.</w:t>
      </w:r>
      <w:r w:rsidR="00857004">
        <w:t xml:space="preserve"> </w:t>
      </w:r>
      <w:r w:rsidR="00CD34AF">
        <w:t>The transition period extend</w:t>
      </w:r>
      <w:r w:rsidR="00E1575C">
        <w:t>s</w:t>
      </w:r>
      <w:r w:rsidR="00CD34AF">
        <w:t xml:space="preserve"> over a period of 12 – </w:t>
      </w:r>
      <w:r w:rsidR="00BB3CFB">
        <w:t>18</w:t>
      </w:r>
      <w:r w:rsidR="00CD34AF">
        <w:t xml:space="preserve"> months, to allow for alignment of core processes; for example, financial reporting years.</w:t>
      </w:r>
      <w:r w:rsidR="00E1575C" w:rsidRPr="00E1575C">
        <w:t xml:space="preserve"> </w:t>
      </w:r>
      <w:r w:rsidR="00E1575C">
        <w:t xml:space="preserve">It is proposed that the financial years of groups will transition to the future state as their existing year ends occur from </w:t>
      </w:r>
      <w:r w:rsidR="00BB3CFB">
        <w:t>October</w:t>
      </w:r>
      <w:r w:rsidR="00E1575C">
        <w:t xml:space="preserve"> 2018.</w:t>
      </w:r>
    </w:p>
    <w:p w14:paraId="660B4423" w14:textId="77777777" w:rsidR="00CD34AF" w:rsidRDefault="00E1575C" w:rsidP="00CD34AF">
      <w:r>
        <w:t xml:space="preserve">An outline of key considerations when </w:t>
      </w:r>
      <w:r w:rsidR="00CD34AF">
        <w:t xml:space="preserve">planning for </w:t>
      </w:r>
      <w:r>
        <w:t xml:space="preserve">the rolling transition period </w:t>
      </w:r>
      <w:r w:rsidR="00CD34AF">
        <w:t>are outlined below:</w:t>
      </w:r>
    </w:p>
    <w:p w14:paraId="4F988F7E" w14:textId="77777777" w:rsidR="00CD34AF" w:rsidRPr="00063A4E" w:rsidRDefault="00CD34AF" w:rsidP="00D73DC7">
      <w:pPr>
        <w:pStyle w:val="ListParagraph"/>
        <w:numPr>
          <w:ilvl w:val="0"/>
          <w:numId w:val="1"/>
        </w:numPr>
      </w:pPr>
      <w:r w:rsidRPr="006B5E3E">
        <w:t xml:space="preserve">How </w:t>
      </w:r>
      <w:r w:rsidR="00A33BBB">
        <w:t xml:space="preserve">the </w:t>
      </w:r>
      <w:r w:rsidRPr="006B5E3E">
        <w:t>existing capital and reserves</w:t>
      </w:r>
      <w:r w:rsidR="00A33BBB">
        <w:t xml:space="preserve"> of individual entities will </w:t>
      </w:r>
      <w:r w:rsidRPr="006B5E3E">
        <w:t>be accounted for / ring-fenced within a new structure;</w:t>
      </w:r>
    </w:p>
    <w:p w14:paraId="2AC5C671" w14:textId="77777777" w:rsidR="00E4664F" w:rsidRDefault="00CD34AF" w:rsidP="00D73DC7">
      <w:pPr>
        <w:pStyle w:val="ListParagraph"/>
        <w:numPr>
          <w:ilvl w:val="0"/>
          <w:numId w:val="1"/>
        </w:numPr>
      </w:pPr>
      <w:r w:rsidRPr="00F72BE0">
        <w:t xml:space="preserve">Individual transitional </w:t>
      </w:r>
      <w:r w:rsidR="00906509">
        <w:t>arrangements</w:t>
      </w:r>
      <w:r w:rsidRPr="00F72BE0">
        <w:t xml:space="preserve"> will be agreed between the new Incorporated Society and each entity before disestablishment of the existing SIG/Branch legal structure. This will state any special legacy arrangements to ensure existing assets, relationships and affiliations are managed in a mutually agreed and timebound way. </w:t>
      </w:r>
    </w:p>
    <w:p w14:paraId="005AA596" w14:textId="77777777" w:rsidR="00906509" w:rsidRDefault="00906509" w:rsidP="00D73DC7">
      <w:pPr>
        <w:pStyle w:val="ListParagraph"/>
        <w:numPr>
          <w:ilvl w:val="0"/>
          <w:numId w:val="1"/>
        </w:numPr>
      </w:pPr>
      <w:r>
        <w:t xml:space="preserve">Employment agreements will be transferred to PNZ Office, subject to a consultation period with </w:t>
      </w:r>
      <w:r w:rsidR="005575D7">
        <w:t xml:space="preserve">any </w:t>
      </w:r>
      <w:r>
        <w:t>affected staff.</w:t>
      </w:r>
    </w:p>
    <w:p w14:paraId="308F1860" w14:textId="77777777" w:rsidR="00906509" w:rsidRDefault="00906509" w:rsidP="00D73DC7">
      <w:pPr>
        <w:pStyle w:val="ListParagraph"/>
        <w:numPr>
          <w:ilvl w:val="0"/>
          <w:numId w:val="1"/>
        </w:numPr>
      </w:pPr>
      <w:r>
        <w:t>Sponsorship agreements within SIGs and Branches will be transferred to PNZ Office to manage alongside the SIG or Branch currently responsible for the relationship.</w:t>
      </w:r>
    </w:p>
    <w:p w14:paraId="7CA6ED25" w14:textId="77777777" w:rsidR="00C308EC" w:rsidRDefault="00A33BBB" w:rsidP="00C308EC">
      <w:pPr>
        <w:pStyle w:val="ListParagraph"/>
        <w:numPr>
          <w:ilvl w:val="0"/>
          <w:numId w:val="1"/>
        </w:numPr>
      </w:pPr>
      <w:r>
        <w:t xml:space="preserve">There will be continuity within </w:t>
      </w:r>
      <w:r w:rsidR="00E1575C">
        <w:t>National Executive for a period to provide consistency in leadership through the transition phase.</w:t>
      </w:r>
    </w:p>
    <w:p w14:paraId="1F7EEBD9" w14:textId="2A77FF1B" w:rsidR="005575D7" w:rsidRPr="00014677" w:rsidRDefault="005575D7" w:rsidP="005575D7">
      <w:pPr>
        <w:pStyle w:val="ListParagraph"/>
        <w:numPr>
          <w:ilvl w:val="0"/>
          <w:numId w:val="1"/>
        </w:numPr>
      </w:pPr>
      <w:r>
        <w:t>A review of the PNZ Strategic Plan will occur prior to 1 July 2020.</w:t>
      </w:r>
    </w:p>
    <w:sectPr w:rsidR="005575D7" w:rsidRPr="00014677" w:rsidSect="00B835C6">
      <w:pgSz w:w="11906" w:h="16838" w:code="9"/>
      <w:pgMar w:top="1440" w:right="1440" w:bottom="1440" w:left="1440" w:header="708" w:footer="708" w:gutter="0"/>
      <w:cols w:space="284"/>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E74FDB" w16cid:durableId="1EC4F55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4E241" w14:textId="77777777" w:rsidR="00DA01A4" w:rsidRDefault="00DA01A4" w:rsidP="002B6382">
      <w:pPr>
        <w:spacing w:after="0" w:line="240" w:lineRule="auto"/>
      </w:pPr>
      <w:r>
        <w:separator/>
      </w:r>
    </w:p>
  </w:endnote>
  <w:endnote w:type="continuationSeparator" w:id="0">
    <w:p w14:paraId="2DDEB8CC" w14:textId="77777777" w:rsidR="00DA01A4" w:rsidRDefault="00DA01A4" w:rsidP="002B6382">
      <w:pPr>
        <w:spacing w:after="0" w:line="240" w:lineRule="auto"/>
      </w:pPr>
      <w:r>
        <w:continuationSeparator/>
      </w:r>
    </w:p>
  </w:endnote>
  <w:endnote w:type="continuationNotice" w:id="1">
    <w:p w14:paraId="21B2BF71" w14:textId="77777777" w:rsidR="00DA01A4" w:rsidRDefault="00DA01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C2E42" w14:textId="77777777" w:rsidR="00CF53C8" w:rsidRPr="00662B28" w:rsidRDefault="00CF53C8" w:rsidP="00662B28">
    <w:pPr>
      <w:pStyle w:val="TOCHeading"/>
      <w:tabs>
        <w:tab w:val="right" w:pos="9026"/>
      </w:tabs>
      <w:rPr>
        <w:rFonts w:ascii="Arial" w:hAnsi="Arial" w:cs="Arial"/>
        <w:color w:val="D1CCC3" w:themeColor="background2"/>
        <w:sz w:val="16"/>
        <w:szCs w:val="16"/>
      </w:rPr>
    </w:pPr>
    <w:r w:rsidRPr="00662B28">
      <w:rPr>
        <w:rStyle w:val="Heading8Char"/>
        <w:rFonts w:ascii="Arial" w:hAnsi="Arial"/>
        <w:b/>
        <w:color w:val="00A1D4"/>
        <w:sz w:val="16"/>
        <w:szCs w:val="16"/>
      </w:rPr>
      <w:fldChar w:fldCharType="begin"/>
    </w:r>
    <w:r w:rsidRPr="00214CC7">
      <w:rPr>
        <w:rStyle w:val="Heading8Char"/>
        <w:rFonts w:ascii="Arial" w:hAnsi="Arial"/>
        <w:b/>
        <w:color w:val="00A1D4"/>
        <w:sz w:val="16"/>
        <w:szCs w:val="16"/>
      </w:rPr>
      <w:instrText xml:space="preserve">PAGE  </w:instrText>
    </w:r>
    <w:r w:rsidRPr="00662B28">
      <w:rPr>
        <w:rStyle w:val="Heading8Char"/>
        <w:rFonts w:ascii="Arial" w:hAnsi="Arial"/>
        <w:b/>
        <w:color w:val="00A1D4"/>
        <w:sz w:val="16"/>
        <w:szCs w:val="16"/>
      </w:rPr>
      <w:fldChar w:fldCharType="separate"/>
    </w:r>
    <w:r w:rsidR="00294E00">
      <w:rPr>
        <w:rStyle w:val="Heading8Char"/>
        <w:rFonts w:ascii="Arial" w:hAnsi="Arial"/>
        <w:b/>
        <w:noProof/>
        <w:color w:val="00A1D4"/>
        <w:sz w:val="16"/>
        <w:szCs w:val="16"/>
      </w:rPr>
      <w:t>20</w:t>
    </w:r>
    <w:r w:rsidRPr="00662B28">
      <w:rPr>
        <w:rStyle w:val="Heading8Char"/>
        <w:rFonts w:ascii="Arial" w:hAnsi="Arial"/>
        <w:b/>
        <w:color w:val="00A1D4"/>
        <w:sz w:val="16"/>
        <w:szCs w:val="16"/>
      </w:rPr>
      <w:fldChar w:fldCharType="end"/>
    </w:r>
    <w:r w:rsidRPr="00214CC7">
      <w:rPr>
        <w:rStyle w:val="Heading8Char"/>
        <w:rFonts w:ascii="Arial" w:hAnsi="Arial"/>
        <w:b/>
        <w:color w:val="00A1D4" w:themeColor="accent1"/>
        <w:sz w:val="16"/>
        <w:szCs w:val="16"/>
      </w:rPr>
      <w:t xml:space="preserve">  </w:t>
    </w:r>
    <w:r w:rsidRPr="00214CC7">
      <w:rPr>
        <w:rStyle w:val="Heading8Char"/>
        <w:rFonts w:ascii="Arial" w:hAnsi="Arial"/>
        <w:b/>
        <w:color w:val="D1CCC3" w:themeColor="background2"/>
        <w:sz w:val="16"/>
        <w:szCs w:val="16"/>
      </w:rPr>
      <w:t xml:space="preserve">|  </w:t>
    </w:r>
    <w:r w:rsidRPr="00662B28">
      <w:rPr>
        <w:rStyle w:val="Heading8Char"/>
        <w:rFonts w:ascii="Arial" w:hAnsi="Arial"/>
        <w:b/>
        <w:color w:val="D1CCC3" w:themeColor="background2"/>
        <w:sz w:val="16"/>
        <w:szCs w:val="16"/>
      </w:rPr>
      <w:fldChar w:fldCharType="begin"/>
    </w:r>
    <w:r w:rsidRPr="00214CC7">
      <w:rPr>
        <w:rStyle w:val="Heading8Char"/>
        <w:rFonts w:ascii="Arial" w:hAnsi="Arial"/>
        <w:b/>
        <w:color w:val="D1CCC3" w:themeColor="background2"/>
        <w:sz w:val="16"/>
        <w:szCs w:val="16"/>
      </w:rPr>
      <w:instrText xml:space="preserve"> NUMPAGES  \* MERGEFORMAT </w:instrText>
    </w:r>
    <w:r w:rsidRPr="00662B28">
      <w:rPr>
        <w:rStyle w:val="Heading8Char"/>
        <w:rFonts w:ascii="Arial" w:hAnsi="Arial"/>
        <w:b/>
        <w:color w:val="D1CCC3" w:themeColor="background2"/>
        <w:sz w:val="16"/>
        <w:szCs w:val="16"/>
      </w:rPr>
      <w:fldChar w:fldCharType="separate"/>
    </w:r>
    <w:r w:rsidR="00294E00">
      <w:rPr>
        <w:rStyle w:val="Heading8Char"/>
        <w:rFonts w:ascii="Arial" w:hAnsi="Arial"/>
        <w:b/>
        <w:noProof/>
        <w:color w:val="D1CCC3" w:themeColor="background2"/>
        <w:sz w:val="16"/>
        <w:szCs w:val="16"/>
      </w:rPr>
      <w:t>20</w:t>
    </w:r>
    <w:r w:rsidRPr="00662B28">
      <w:rPr>
        <w:rStyle w:val="Heading8Char"/>
        <w:rFonts w:ascii="Arial" w:hAnsi="Arial"/>
        <w:b/>
        <w:color w:val="D1CCC3" w:themeColor="background2"/>
        <w:sz w:val="16"/>
        <w:szCs w:val="16"/>
      </w:rPr>
      <w:fldChar w:fldCharType="end"/>
    </w:r>
    <w:r w:rsidRPr="00662B28">
      <w:rPr>
        <w:rFonts w:ascii="Arial" w:hAnsi="Arial" w:cs="Arial"/>
        <w:b/>
        <w:color w:val="009FCE"/>
        <w:sz w:val="16"/>
        <w:szCs w:val="16"/>
      </w:rPr>
      <w:tab/>
      <w:t xml:space="preserve">Maven </w:t>
    </w:r>
    <w:r w:rsidRPr="00662B28">
      <w:rPr>
        <w:rFonts w:ascii="Arial" w:hAnsi="Arial" w:cs="Arial"/>
        <w:color w:val="D1CCC3" w:themeColor="background2"/>
        <w:sz w:val="16"/>
        <w:szCs w:val="16"/>
      </w:rPr>
      <w:t>PO Box 11230, Wellington  |  www.consultmaven.co.nz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1CCC3" w:themeColor="background2"/>
        <w:sz w:val="16"/>
        <w:szCs w:val="16"/>
      </w:rPr>
      <w:id w:val="-694926156"/>
      <w:docPartObj>
        <w:docPartGallery w:val="Page Numbers (Bottom of Page)"/>
        <w:docPartUnique/>
      </w:docPartObj>
    </w:sdtPr>
    <w:sdtEndPr>
      <w:rPr>
        <w:noProof/>
      </w:rPr>
    </w:sdtEndPr>
    <w:sdtContent>
      <w:p w14:paraId="35A7AD55" w14:textId="77777777" w:rsidR="00CF53C8" w:rsidRPr="00662B28" w:rsidRDefault="00CF53C8" w:rsidP="00662B28">
        <w:pPr>
          <w:pStyle w:val="TOCHeading"/>
          <w:tabs>
            <w:tab w:val="right" w:pos="8931"/>
          </w:tabs>
          <w:rPr>
            <w:color w:val="D1CCC3" w:themeColor="background2"/>
            <w:sz w:val="16"/>
            <w:szCs w:val="16"/>
          </w:rPr>
        </w:pPr>
        <w:r w:rsidRPr="00662B28">
          <w:rPr>
            <w:b/>
            <w:color w:val="D1CCC3" w:themeColor="background2"/>
            <w:sz w:val="16"/>
            <w:szCs w:val="16"/>
          </w:rPr>
          <w:t xml:space="preserve"> </w:t>
        </w:r>
        <w:r w:rsidRPr="00662B28">
          <w:rPr>
            <w:b/>
            <w:color w:val="00A1D4" w:themeColor="accent1"/>
            <w:sz w:val="16"/>
            <w:szCs w:val="16"/>
          </w:rPr>
          <w:t xml:space="preserve">Maven </w:t>
        </w:r>
        <w:r w:rsidRPr="00662B28">
          <w:rPr>
            <w:color w:val="D1CCC3" w:themeColor="background2"/>
            <w:sz w:val="16"/>
            <w:szCs w:val="16"/>
          </w:rPr>
          <w:t>PO Box 11230, Wellington  |  www.consultmaven.co.nz</w:t>
        </w:r>
        <w:r w:rsidRPr="00662B28">
          <w:rPr>
            <w:color w:val="D1CCC3" w:themeColor="background2"/>
            <w:sz w:val="16"/>
            <w:szCs w:val="16"/>
          </w:rPr>
          <w:tab/>
        </w:r>
        <w:r w:rsidRPr="00662B28">
          <w:rPr>
            <w:rStyle w:val="Heading8Char"/>
            <w:rFonts w:ascii="Arial" w:hAnsi="Arial"/>
            <w:b/>
            <w:color w:val="00A1D4"/>
            <w:sz w:val="16"/>
            <w:szCs w:val="16"/>
          </w:rPr>
          <w:fldChar w:fldCharType="begin"/>
        </w:r>
        <w:r w:rsidRPr="00214CC7">
          <w:rPr>
            <w:rStyle w:val="Heading8Char"/>
            <w:rFonts w:ascii="Arial" w:hAnsi="Arial"/>
            <w:b/>
            <w:color w:val="00A1D4"/>
            <w:sz w:val="16"/>
            <w:szCs w:val="16"/>
          </w:rPr>
          <w:instrText xml:space="preserve">PAGE  </w:instrText>
        </w:r>
        <w:r w:rsidRPr="00662B28">
          <w:rPr>
            <w:rStyle w:val="Heading8Char"/>
            <w:rFonts w:ascii="Arial" w:hAnsi="Arial"/>
            <w:b/>
            <w:color w:val="00A1D4"/>
            <w:sz w:val="16"/>
            <w:szCs w:val="16"/>
          </w:rPr>
          <w:fldChar w:fldCharType="separate"/>
        </w:r>
        <w:r w:rsidR="00294E00">
          <w:rPr>
            <w:rStyle w:val="Heading8Char"/>
            <w:rFonts w:ascii="Arial" w:hAnsi="Arial"/>
            <w:b/>
            <w:noProof/>
            <w:color w:val="00A1D4"/>
            <w:sz w:val="16"/>
            <w:szCs w:val="16"/>
          </w:rPr>
          <w:t>19</w:t>
        </w:r>
        <w:r w:rsidRPr="00662B28">
          <w:rPr>
            <w:rStyle w:val="Heading8Char"/>
            <w:rFonts w:ascii="Arial" w:hAnsi="Arial"/>
            <w:b/>
            <w:color w:val="00A1D4"/>
            <w:sz w:val="16"/>
            <w:szCs w:val="16"/>
          </w:rPr>
          <w:fldChar w:fldCharType="end"/>
        </w:r>
        <w:r w:rsidRPr="00214CC7">
          <w:rPr>
            <w:rStyle w:val="Heading8Char"/>
            <w:rFonts w:ascii="Arial" w:hAnsi="Arial"/>
            <w:b/>
            <w:color w:val="D1CCC3" w:themeColor="background2"/>
            <w:sz w:val="16"/>
            <w:szCs w:val="16"/>
          </w:rPr>
          <w:t xml:space="preserve">  |  </w:t>
        </w:r>
        <w:r w:rsidRPr="00662B28">
          <w:rPr>
            <w:rStyle w:val="Heading8Char"/>
            <w:rFonts w:ascii="Arial" w:hAnsi="Arial"/>
            <w:b/>
            <w:color w:val="D1CCC3" w:themeColor="background2"/>
            <w:sz w:val="16"/>
            <w:szCs w:val="16"/>
          </w:rPr>
          <w:fldChar w:fldCharType="begin"/>
        </w:r>
        <w:r w:rsidRPr="00214CC7">
          <w:rPr>
            <w:rStyle w:val="Heading8Char"/>
            <w:rFonts w:ascii="Arial" w:hAnsi="Arial"/>
            <w:b/>
            <w:color w:val="D1CCC3" w:themeColor="background2"/>
            <w:sz w:val="16"/>
            <w:szCs w:val="16"/>
          </w:rPr>
          <w:instrText xml:space="preserve"> NUMPAGES  \* MERGEFORMAT </w:instrText>
        </w:r>
        <w:r w:rsidRPr="00662B28">
          <w:rPr>
            <w:rStyle w:val="Heading8Char"/>
            <w:rFonts w:ascii="Arial" w:hAnsi="Arial"/>
            <w:b/>
            <w:color w:val="D1CCC3" w:themeColor="background2"/>
            <w:sz w:val="16"/>
            <w:szCs w:val="16"/>
          </w:rPr>
          <w:fldChar w:fldCharType="separate"/>
        </w:r>
        <w:r w:rsidR="00294E00">
          <w:rPr>
            <w:rStyle w:val="Heading8Char"/>
            <w:rFonts w:ascii="Arial" w:hAnsi="Arial"/>
            <w:b/>
            <w:noProof/>
            <w:color w:val="D1CCC3" w:themeColor="background2"/>
            <w:sz w:val="16"/>
            <w:szCs w:val="16"/>
          </w:rPr>
          <w:t>20</w:t>
        </w:r>
        <w:r w:rsidRPr="00662B28">
          <w:rPr>
            <w:rStyle w:val="Heading8Char"/>
            <w:rFonts w:ascii="Arial" w:hAnsi="Arial"/>
            <w:b/>
            <w:color w:val="D1CCC3" w:themeColor="background2"/>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08"/>
      <w:gridCol w:w="3009"/>
      <w:gridCol w:w="3009"/>
    </w:tblGrid>
    <w:tr w:rsidR="00CF53C8" w14:paraId="685CC32F" w14:textId="77777777" w:rsidTr="041E3B54">
      <w:tc>
        <w:tcPr>
          <w:tcW w:w="3009" w:type="dxa"/>
        </w:tcPr>
        <w:p w14:paraId="42BECDC5" w14:textId="77777777" w:rsidR="00CF53C8" w:rsidRDefault="00CF53C8" w:rsidP="041E3B54">
          <w:pPr>
            <w:pStyle w:val="BalloonText"/>
            <w:ind w:left="-115"/>
          </w:pPr>
        </w:p>
      </w:tc>
      <w:tc>
        <w:tcPr>
          <w:tcW w:w="3009" w:type="dxa"/>
        </w:tcPr>
        <w:p w14:paraId="2CE8D7F5" w14:textId="77777777" w:rsidR="00CF53C8" w:rsidRDefault="00CF53C8" w:rsidP="041E3B54">
          <w:pPr>
            <w:pStyle w:val="BalloonText"/>
            <w:jc w:val="center"/>
          </w:pPr>
        </w:p>
      </w:tc>
      <w:tc>
        <w:tcPr>
          <w:tcW w:w="3009" w:type="dxa"/>
        </w:tcPr>
        <w:p w14:paraId="7BB1A03A" w14:textId="77777777" w:rsidR="00CF53C8" w:rsidRDefault="00CF53C8" w:rsidP="041E3B54">
          <w:pPr>
            <w:pStyle w:val="BalloonText"/>
            <w:ind w:right="-115"/>
            <w:jc w:val="right"/>
          </w:pPr>
        </w:p>
      </w:tc>
    </w:tr>
  </w:tbl>
  <w:p w14:paraId="49B8D47D" w14:textId="77777777" w:rsidR="00CF53C8" w:rsidRDefault="00CF53C8">
    <w:pPr>
      <w:pStyle w:val="TOCHeading"/>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08"/>
      <w:gridCol w:w="3009"/>
      <w:gridCol w:w="3009"/>
    </w:tblGrid>
    <w:tr w:rsidR="00CF53C8" w14:paraId="2D737DF4" w14:textId="77777777" w:rsidTr="041E3B54">
      <w:tc>
        <w:tcPr>
          <w:tcW w:w="3009" w:type="dxa"/>
        </w:tcPr>
        <w:p w14:paraId="2A6985BD" w14:textId="77777777" w:rsidR="00CF53C8" w:rsidRDefault="00CF53C8" w:rsidP="041E3B54">
          <w:pPr>
            <w:pStyle w:val="BalloonText"/>
            <w:ind w:left="-115"/>
          </w:pPr>
        </w:p>
      </w:tc>
      <w:tc>
        <w:tcPr>
          <w:tcW w:w="3009" w:type="dxa"/>
        </w:tcPr>
        <w:p w14:paraId="2D3C79AE" w14:textId="77777777" w:rsidR="00CF53C8" w:rsidRDefault="00CF53C8" w:rsidP="041E3B54">
          <w:pPr>
            <w:pStyle w:val="BalloonText"/>
            <w:jc w:val="center"/>
          </w:pPr>
        </w:p>
      </w:tc>
      <w:tc>
        <w:tcPr>
          <w:tcW w:w="3009" w:type="dxa"/>
        </w:tcPr>
        <w:p w14:paraId="0414CFC5" w14:textId="77777777" w:rsidR="00CF53C8" w:rsidRDefault="00CF53C8" w:rsidP="041E3B54">
          <w:pPr>
            <w:pStyle w:val="BalloonText"/>
            <w:ind w:right="-115"/>
            <w:jc w:val="right"/>
          </w:pPr>
        </w:p>
      </w:tc>
    </w:tr>
  </w:tbl>
  <w:p w14:paraId="42B3B4C2" w14:textId="77777777" w:rsidR="00CF53C8" w:rsidRDefault="00CF53C8">
    <w:pPr>
      <w:pStyle w:val="TOCHead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6EB655" w14:textId="77777777" w:rsidR="00DA01A4" w:rsidRDefault="00DA01A4" w:rsidP="002B6382">
      <w:pPr>
        <w:spacing w:after="0" w:line="240" w:lineRule="auto"/>
      </w:pPr>
      <w:r>
        <w:separator/>
      </w:r>
    </w:p>
  </w:footnote>
  <w:footnote w:type="continuationSeparator" w:id="0">
    <w:p w14:paraId="2930FD76" w14:textId="77777777" w:rsidR="00DA01A4" w:rsidRDefault="00DA01A4" w:rsidP="002B6382">
      <w:pPr>
        <w:spacing w:after="0" w:line="240" w:lineRule="auto"/>
      </w:pPr>
      <w:r>
        <w:continuationSeparator/>
      </w:r>
    </w:p>
  </w:footnote>
  <w:footnote w:type="continuationNotice" w:id="1">
    <w:p w14:paraId="3E27229C" w14:textId="77777777" w:rsidR="00DA01A4" w:rsidRDefault="00DA01A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36462" w14:textId="77777777" w:rsidR="00CF53C8" w:rsidRPr="00F24086" w:rsidRDefault="00CF53C8" w:rsidP="00C85D9C">
    <w:pPr>
      <w:pStyle w:val="BalloonText"/>
      <w:jc w:val="right"/>
      <w:rPr>
        <w:color w:val="D1CCC3"/>
      </w:rPr>
    </w:pPr>
    <w:r w:rsidRPr="00F24086">
      <w:rPr>
        <w:rStyle w:val="FooterChar"/>
        <w:rFonts w:ascii="Arial" w:hAnsi="Arial" w:cs="Arial"/>
        <w:noProof/>
        <w:color w:val="D1CCC3"/>
        <w:sz w:val="16"/>
        <w:szCs w:val="16"/>
        <w:lang w:eastAsia="en-NZ"/>
      </w:rPr>
      <w:drawing>
        <wp:anchor distT="0" distB="0" distL="114300" distR="114300" simplePos="0" relativeHeight="251658240" behindDoc="0" locked="0" layoutInCell="1" allowOverlap="1" wp14:anchorId="6B1101DE" wp14:editId="06819CD3">
          <wp:simplePos x="0" y="0"/>
          <wp:positionH relativeFrom="outsideMargin">
            <wp:posOffset>416560</wp:posOffset>
          </wp:positionH>
          <wp:positionV relativeFrom="margin">
            <wp:posOffset>40005</wp:posOffset>
          </wp:positionV>
          <wp:extent cx="188595" cy="749300"/>
          <wp:effectExtent l="0" t="0" r="1905" b="0"/>
          <wp:wrapThrough wrapText="bothSides">
            <wp:wrapPolygon edited="0">
              <wp:start x="0" y="0"/>
              <wp:lineTo x="0" y="20868"/>
              <wp:lineTo x="19636" y="20868"/>
              <wp:lineTo x="1963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ven-09.png"/>
                  <pic:cNvPicPr/>
                </pic:nvPicPr>
                <pic:blipFill>
                  <a:blip r:embed="rId1">
                    <a:extLst>
                      <a:ext uri="{28A0092B-C50C-407E-A947-70E740481C1C}">
                        <a14:useLocalDpi xmlns:a14="http://schemas.microsoft.com/office/drawing/2010/main" val="0"/>
                      </a:ext>
                    </a:extLst>
                  </a:blip>
                  <a:stretch>
                    <a:fillRect/>
                  </a:stretch>
                </pic:blipFill>
                <pic:spPr>
                  <a:xfrm>
                    <a:off x="0" y="0"/>
                    <a:ext cx="188595" cy="7493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Pr>
        <w:rFonts w:ascii="Arial" w:hAnsi="Arial" w:cs="Arial"/>
        <w:color w:val="D1CCC3"/>
        <w:sz w:val="16"/>
        <w:szCs w:val="16"/>
      </w:rPr>
      <w:t>PNZ PROPOSED OPERATING MODEL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32396" w14:textId="77777777" w:rsidR="00CF53C8" w:rsidRDefault="00CF53C8" w:rsidP="003B722A">
    <w:pPr>
      <w:pStyle w:val="BalloonText"/>
    </w:pPr>
    <w:r w:rsidRPr="00F24086">
      <w:rPr>
        <w:rStyle w:val="FooterChar"/>
        <w:noProof/>
        <w:color w:val="D1CCC3"/>
        <w:lang w:eastAsia="en-NZ"/>
      </w:rPr>
      <w:drawing>
        <wp:anchor distT="0" distB="0" distL="114300" distR="114300" simplePos="0" relativeHeight="251656192" behindDoc="0" locked="0" layoutInCell="1" allowOverlap="1" wp14:anchorId="356A06AC" wp14:editId="3F8EBAEB">
          <wp:simplePos x="0" y="0"/>
          <wp:positionH relativeFrom="outsideMargin">
            <wp:posOffset>273685</wp:posOffset>
          </wp:positionH>
          <wp:positionV relativeFrom="margin">
            <wp:posOffset>40846</wp:posOffset>
          </wp:positionV>
          <wp:extent cx="188595" cy="749300"/>
          <wp:effectExtent l="0" t="0" r="1905" b="0"/>
          <wp:wrapThrough wrapText="bothSides">
            <wp:wrapPolygon edited="0">
              <wp:start x="0" y="0"/>
              <wp:lineTo x="0" y="20868"/>
              <wp:lineTo x="19636" y="20868"/>
              <wp:lineTo x="1963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ven-09.png"/>
                  <pic:cNvPicPr/>
                </pic:nvPicPr>
                <pic:blipFill>
                  <a:blip r:embed="rId1">
                    <a:extLst>
                      <a:ext uri="{28A0092B-C50C-407E-A947-70E740481C1C}">
                        <a14:useLocalDpi xmlns:a14="http://schemas.microsoft.com/office/drawing/2010/main" val="0"/>
                      </a:ext>
                    </a:extLst>
                  </a:blip>
                  <a:stretch>
                    <a:fillRect/>
                  </a:stretch>
                </pic:blipFill>
                <pic:spPr>
                  <a:xfrm>
                    <a:off x="0" y="0"/>
                    <a:ext cx="188595" cy="7493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Pr="00F24086">
      <w:rPr>
        <w:rFonts w:ascii="Arial" w:hAnsi="Arial" w:cs="Arial"/>
        <w:color w:val="D1CCC3"/>
        <w:sz w:val="16"/>
        <w:szCs w:val="16"/>
      </w:rPr>
      <w:t>V</w:t>
    </w:r>
    <w:r>
      <w:rPr>
        <w:rFonts w:ascii="Arial" w:hAnsi="Arial" w:cs="Arial"/>
        <w:color w:val="D1CCC3"/>
        <w:sz w:val="16"/>
        <w:szCs w:val="16"/>
      </w:rPr>
      <w:t>ersion: DRAFT   |   May 2018</w:t>
    </w:r>
    <w:r>
      <w:rPr>
        <w:rFonts w:cs="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1E0E" w14:textId="77777777" w:rsidR="00CF53C8" w:rsidRDefault="00CF53C8">
    <w:pPr>
      <w:pStyle w:val="BalloonText"/>
    </w:pPr>
    <w:bookmarkStart w:id="1" w:name="_Hlk486490980"/>
    <w:bookmarkEnd w:id="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B02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345A5A"/>
    <w:multiLevelType w:val="hybridMultilevel"/>
    <w:tmpl w:val="E2987D6E"/>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32064CA"/>
    <w:multiLevelType w:val="hybridMultilevel"/>
    <w:tmpl w:val="D8D629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A43E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DD4B79"/>
    <w:multiLevelType w:val="multilevel"/>
    <w:tmpl w:val="52BC7B78"/>
    <w:lvl w:ilvl="0">
      <w:start w:val="1"/>
      <w:numFmt w:val="decimal"/>
      <w:lvlText w:val="%1.0"/>
      <w:lvlJc w:val="left"/>
      <w:pPr>
        <w:ind w:left="990" w:hanging="990"/>
      </w:pPr>
      <w:rPr>
        <w:rFonts w:hint="default"/>
      </w:rPr>
    </w:lvl>
    <w:lvl w:ilvl="1">
      <w:start w:val="1"/>
      <w:numFmt w:val="decimal"/>
      <w:lvlText w:val="%1.%2"/>
      <w:lvlJc w:val="left"/>
      <w:pPr>
        <w:ind w:left="1710" w:hanging="990"/>
      </w:pPr>
      <w:rPr>
        <w:rFonts w:hint="default"/>
      </w:rPr>
    </w:lvl>
    <w:lvl w:ilvl="2">
      <w:start w:val="1"/>
      <w:numFmt w:val="decimal"/>
      <w:lvlText w:val="%1.%2.%3"/>
      <w:lvlJc w:val="left"/>
      <w:pPr>
        <w:ind w:left="2430" w:hanging="990"/>
      </w:pPr>
      <w:rPr>
        <w:rFonts w:hint="default"/>
      </w:rPr>
    </w:lvl>
    <w:lvl w:ilvl="3">
      <w:start w:val="1"/>
      <w:numFmt w:val="decimal"/>
      <w:lvlText w:val="%1.%2.%3.%4"/>
      <w:lvlJc w:val="left"/>
      <w:pPr>
        <w:ind w:left="3150" w:hanging="990"/>
      </w:pPr>
      <w:rPr>
        <w:rFonts w:hint="default"/>
      </w:rPr>
    </w:lvl>
    <w:lvl w:ilvl="4">
      <w:start w:val="1"/>
      <w:numFmt w:val="decimal"/>
      <w:lvlText w:val="%1.%2.%3.%4.%5"/>
      <w:lvlJc w:val="left"/>
      <w:pPr>
        <w:ind w:left="3870" w:hanging="99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5A876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A055DE5"/>
    <w:multiLevelType w:val="hybridMultilevel"/>
    <w:tmpl w:val="D2F0E2A6"/>
    <w:lvl w:ilvl="0" w:tplc="799A83B6">
      <w:start w:val="5"/>
      <w:numFmt w:val="bullet"/>
      <w:lvlText w:val="-"/>
      <w:lvlJc w:val="left"/>
      <w:pPr>
        <w:ind w:left="720" w:hanging="360"/>
      </w:pPr>
      <w:rPr>
        <w:rFonts w:ascii="Palatino Linotype" w:eastAsiaTheme="minorHAnsi" w:hAnsi="Palatino Linotype"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0A064EB"/>
    <w:multiLevelType w:val="multilevel"/>
    <w:tmpl w:val="BC160A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474743"/>
    <w:multiLevelType w:val="multilevel"/>
    <w:tmpl w:val="6A36FBF6"/>
    <w:lvl w:ilvl="0">
      <w:start w:val="1"/>
      <w:numFmt w:val="decimal"/>
      <w:lvlText w:val="%1.0"/>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8783C17"/>
    <w:multiLevelType w:val="hybridMultilevel"/>
    <w:tmpl w:val="F9E8D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A21CBA"/>
    <w:multiLevelType w:val="multilevel"/>
    <w:tmpl w:val="6C02118E"/>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46F67F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D2E34CA"/>
    <w:multiLevelType w:val="hybridMultilevel"/>
    <w:tmpl w:val="E6BA2A6A"/>
    <w:lvl w:ilvl="0" w:tplc="14090017">
      <w:start w:val="1"/>
      <w:numFmt w:val="lowerLetter"/>
      <w:lvlText w:val="%1)"/>
      <w:lvlJc w:val="left"/>
      <w:pPr>
        <w:tabs>
          <w:tab w:val="num" w:pos="720"/>
        </w:tabs>
        <w:ind w:left="720" w:hanging="360"/>
      </w:pPr>
    </w:lvl>
    <w:lvl w:ilvl="1" w:tplc="14090017">
      <w:start w:val="1"/>
      <w:numFmt w:val="lowerLetter"/>
      <w:lvlText w:val="%2)"/>
      <w:lvlJc w:val="left"/>
      <w:pPr>
        <w:tabs>
          <w:tab w:val="num" w:pos="1440"/>
        </w:tabs>
        <w:ind w:left="1440" w:hanging="360"/>
      </w:pPr>
    </w:lvl>
    <w:lvl w:ilvl="2" w:tplc="183AE978" w:tentative="1">
      <w:start w:val="1"/>
      <w:numFmt w:val="decimal"/>
      <w:lvlText w:val="%3."/>
      <w:lvlJc w:val="left"/>
      <w:pPr>
        <w:tabs>
          <w:tab w:val="num" w:pos="2160"/>
        </w:tabs>
        <w:ind w:left="2160" w:hanging="360"/>
      </w:pPr>
    </w:lvl>
    <w:lvl w:ilvl="3" w:tplc="3F82AA8A" w:tentative="1">
      <w:start w:val="1"/>
      <w:numFmt w:val="decimal"/>
      <w:lvlText w:val="%4."/>
      <w:lvlJc w:val="left"/>
      <w:pPr>
        <w:tabs>
          <w:tab w:val="num" w:pos="2880"/>
        </w:tabs>
        <w:ind w:left="2880" w:hanging="360"/>
      </w:pPr>
    </w:lvl>
    <w:lvl w:ilvl="4" w:tplc="F5A0BD02" w:tentative="1">
      <w:start w:val="1"/>
      <w:numFmt w:val="decimal"/>
      <w:lvlText w:val="%5."/>
      <w:lvlJc w:val="left"/>
      <w:pPr>
        <w:tabs>
          <w:tab w:val="num" w:pos="3600"/>
        </w:tabs>
        <w:ind w:left="3600" w:hanging="360"/>
      </w:pPr>
    </w:lvl>
    <w:lvl w:ilvl="5" w:tplc="A11E8F50" w:tentative="1">
      <w:start w:val="1"/>
      <w:numFmt w:val="decimal"/>
      <w:lvlText w:val="%6."/>
      <w:lvlJc w:val="left"/>
      <w:pPr>
        <w:tabs>
          <w:tab w:val="num" w:pos="4320"/>
        </w:tabs>
        <w:ind w:left="4320" w:hanging="360"/>
      </w:pPr>
    </w:lvl>
    <w:lvl w:ilvl="6" w:tplc="914203BC" w:tentative="1">
      <w:start w:val="1"/>
      <w:numFmt w:val="decimal"/>
      <w:lvlText w:val="%7."/>
      <w:lvlJc w:val="left"/>
      <w:pPr>
        <w:tabs>
          <w:tab w:val="num" w:pos="5040"/>
        </w:tabs>
        <w:ind w:left="5040" w:hanging="360"/>
      </w:pPr>
    </w:lvl>
    <w:lvl w:ilvl="7" w:tplc="90C2EBC8" w:tentative="1">
      <w:start w:val="1"/>
      <w:numFmt w:val="decimal"/>
      <w:lvlText w:val="%8."/>
      <w:lvlJc w:val="left"/>
      <w:pPr>
        <w:tabs>
          <w:tab w:val="num" w:pos="5760"/>
        </w:tabs>
        <w:ind w:left="5760" w:hanging="360"/>
      </w:pPr>
    </w:lvl>
    <w:lvl w:ilvl="8" w:tplc="152C7D00" w:tentative="1">
      <w:start w:val="1"/>
      <w:numFmt w:val="decimal"/>
      <w:lvlText w:val="%9."/>
      <w:lvlJc w:val="left"/>
      <w:pPr>
        <w:tabs>
          <w:tab w:val="num" w:pos="6480"/>
        </w:tabs>
        <w:ind w:left="6480" w:hanging="360"/>
      </w:pPr>
    </w:lvl>
  </w:abstractNum>
  <w:abstractNum w:abstractNumId="13" w15:restartNumberingAfterBreak="0">
    <w:nsid w:val="4F7878B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0F21E71"/>
    <w:multiLevelType w:val="hybridMultilevel"/>
    <w:tmpl w:val="02723C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AC62DFC"/>
    <w:multiLevelType w:val="hybridMultilevel"/>
    <w:tmpl w:val="C41610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F06399D"/>
    <w:multiLevelType w:val="hybridMultilevel"/>
    <w:tmpl w:val="DDB045FC"/>
    <w:lvl w:ilvl="0" w:tplc="47026BA6">
      <w:start w:val="1"/>
      <w:numFmt w:val="decimal"/>
      <w:lvlText w:val="%1."/>
      <w:lvlJc w:val="left"/>
      <w:pPr>
        <w:tabs>
          <w:tab w:val="num" w:pos="720"/>
        </w:tabs>
        <w:ind w:left="720" w:hanging="360"/>
      </w:pPr>
    </w:lvl>
    <w:lvl w:ilvl="1" w:tplc="14090017">
      <w:start w:val="1"/>
      <w:numFmt w:val="lowerLetter"/>
      <w:lvlText w:val="%2)"/>
      <w:lvlJc w:val="left"/>
      <w:pPr>
        <w:tabs>
          <w:tab w:val="num" w:pos="1440"/>
        </w:tabs>
        <w:ind w:left="1440" w:hanging="360"/>
      </w:pPr>
    </w:lvl>
    <w:lvl w:ilvl="2" w:tplc="183AE978" w:tentative="1">
      <w:start w:val="1"/>
      <w:numFmt w:val="decimal"/>
      <w:lvlText w:val="%3."/>
      <w:lvlJc w:val="left"/>
      <w:pPr>
        <w:tabs>
          <w:tab w:val="num" w:pos="2160"/>
        </w:tabs>
        <w:ind w:left="2160" w:hanging="360"/>
      </w:pPr>
    </w:lvl>
    <w:lvl w:ilvl="3" w:tplc="3F82AA8A" w:tentative="1">
      <w:start w:val="1"/>
      <w:numFmt w:val="decimal"/>
      <w:lvlText w:val="%4."/>
      <w:lvlJc w:val="left"/>
      <w:pPr>
        <w:tabs>
          <w:tab w:val="num" w:pos="2880"/>
        </w:tabs>
        <w:ind w:left="2880" w:hanging="360"/>
      </w:pPr>
    </w:lvl>
    <w:lvl w:ilvl="4" w:tplc="F5A0BD02" w:tentative="1">
      <w:start w:val="1"/>
      <w:numFmt w:val="decimal"/>
      <w:lvlText w:val="%5."/>
      <w:lvlJc w:val="left"/>
      <w:pPr>
        <w:tabs>
          <w:tab w:val="num" w:pos="3600"/>
        </w:tabs>
        <w:ind w:left="3600" w:hanging="360"/>
      </w:pPr>
    </w:lvl>
    <w:lvl w:ilvl="5" w:tplc="A11E8F50" w:tentative="1">
      <w:start w:val="1"/>
      <w:numFmt w:val="decimal"/>
      <w:lvlText w:val="%6."/>
      <w:lvlJc w:val="left"/>
      <w:pPr>
        <w:tabs>
          <w:tab w:val="num" w:pos="4320"/>
        </w:tabs>
        <w:ind w:left="4320" w:hanging="360"/>
      </w:pPr>
    </w:lvl>
    <w:lvl w:ilvl="6" w:tplc="914203BC" w:tentative="1">
      <w:start w:val="1"/>
      <w:numFmt w:val="decimal"/>
      <w:lvlText w:val="%7."/>
      <w:lvlJc w:val="left"/>
      <w:pPr>
        <w:tabs>
          <w:tab w:val="num" w:pos="5040"/>
        </w:tabs>
        <w:ind w:left="5040" w:hanging="360"/>
      </w:pPr>
    </w:lvl>
    <w:lvl w:ilvl="7" w:tplc="90C2EBC8" w:tentative="1">
      <w:start w:val="1"/>
      <w:numFmt w:val="decimal"/>
      <w:lvlText w:val="%8."/>
      <w:lvlJc w:val="left"/>
      <w:pPr>
        <w:tabs>
          <w:tab w:val="num" w:pos="5760"/>
        </w:tabs>
        <w:ind w:left="5760" w:hanging="360"/>
      </w:pPr>
    </w:lvl>
    <w:lvl w:ilvl="8" w:tplc="152C7D00" w:tentative="1">
      <w:start w:val="1"/>
      <w:numFmt w:val="decimal"/>
      <w:lvlText w:val="%9."/>
      <w:lvlJc w:val="left"/>
      <w:pPr>
        <w:tabs>
          <w:tab w:val="num" w:pos="6480"/>
        </w:tabs>
        <w:ind w:left="6480" w:hanging="360"/>
      </w:pPr>
    </w:lvl>
  </w:abstractNum>
  <w:abstractNum w:abstractNumId="17" w15:restartNumberingAfterBreak="0">
    <w:nsid w:val="61DA24DF"/>
    <w:multiLevelType w:val="multilevel"/>
    <w:tmpl w:val="BC160A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1DF021D"/>
    <w:multiLevelType w:val="hybridMultilevel"/>
    <w:tmpl w:val="D8E6798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449085B"/>
    <w:multiLevelType w:val="hybridMultilevel"/>
    <w:tmpl w:val="79FC5F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625606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6"/>
  </w:num>
  <w:num w:numId="3">
    <w:abstractNumId w:val="1"/>
  </w:num>
  <w:num w:numId="4">
    <w:abstractNumId w:val="6"/>
  </w:num>
  <w:num w:numId="5">
    <w:abstractNumId w:val="15"/>
  </w:num>
  <w:num w:numId="6">
    <w:abstractNumId w:val="4"/>
  </w:num>
  <w:num w:numId="7">
    <w:abstractNumId w:val="18"/>
  </w:num>
  <w:num w:numId="8">
    <w:abstractNumId w:val="12"/>
  </w:num>
  <w:num w:numId="9">
    <w:abstractNumId w:val="9"/>
  </w:num>
  <w:num w:numId="10">
    <w:abstractNumId w:val="19"/>
  </w:num>
  <w:num w:numId="11">
    <w:abstractNumId w:val="7"/>
  </w:num>
  <w:num w:numId="12">
    <w:abstractNumId w:val="17"/>
  </w:num>
  <w:num w:numId="13">
    <w:abstractNumId w:val="13"/>
  </w:num>
  <w:num w:numId="14">
    <w:abstractNumId w:val="10"/>
  </w:num>
  <w:num w:numId="15">
    <w:abstractNumId w:val="1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5"/>
  </w:num>
  <w:num w:numId="20">
    <w:abstractNumId w:val="0"/>
  </w:num>
  <w:num w:numId="21">
    <w:abstractNumId w:val="3"/>
  </w:num>
  <w:num w:numId="22">
    <w:abstractNumId w:val="20"/>
  </w:num>
  <w:num w:numId="23">
    <w:abstractNumId w:val="2"/>
  </w:num>
  <w:num w:numId="24">
    <w:abstractNumId w:val="10"/>
  </w:num>
  <w:num w:numId="2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evenAndOddHeader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8FE"/>
    <w:rsid w:val="0000060D"/>
    <w:rsid w:val="00001366"/>
    <w:rsid w:val="00003395"/>
    <w:rsid w:val="0000342F"/>
    <w:rsid w:val="000060EC"/>
    <w:rsid w:val="0000673E"/>
    <w:rsid w:val="00006E9F"/>
    <w:rsid w:val="00006ECB"/>
    <w:rsid w:val="0001098B"/>
    <w:rsid w:val="00013D1A"/>
    <w:rsid w:val="00014677"/>
    <w:rsid w:val="00015607"/>
    <w:rsid w:val="00016094"/>
    <w:rsid w:val="00016746"/>
    <w:rsid w:val="00017180"/>
    <w:rsid w:val="000207AA"/>
    <w:rsid w:val="00020941"/>
    <w:rsid w:val="000215DB"/>
    <w:rsid w:val="00021D56"/>
    <w:rsid w:val="00021E51"/>
    <w:rsid w:val="0002217D"/>
    <w:rsid w:val="00022708"/>
    <w:rsid w:val="000242A4"/>
    <w:rsid w:val="00024488"/>
    <w:rsid w:val="00026AEB"/>
    <w:rsid w:val="0002744A"/>
    <w:rsid w:val="000301A8"/>
    <w:rsid w:val="00030D9D"/>
    <w:rsid w:val="00031787"/>
    <w:rsid w:val="00034E65"/>
    <w:rsid w:val="000418EC"/>
    <w:rsid w:val="00042004"/>
    <w:rsid w:val="00042E64"/>
    <w:rsid w:val="000432C3"/>
    <w:rsid w:val="000458E7"/>
    <w:rsid w:val="000462DB"/>
    <w:rsid w:val="00046A5E"/>
    <w:rsid w:val="00046FF7"/>
    <w:rsid w:val="00047118"/>
    <w:rsid w:val="00047F09"/>
    <w:rsid w:val="00050B83"/>
    <w:rsid w:val="00051665"/>
    <w:rsid w:val="0005176A"/>
    <w:rsid w:val="00052A48"/>
    <w:rsid w:val="00052E38"/>
    <w:rsid w:val="00053FC8"/>
    <w:rsid w:val="00054221"/>
    <w:rsid w:val="00054728"/>
    <w:rsid w:val="000548EF"/>
    <w:rsid w:val="000565B6"/>
    <w:rsid w:val="00057C4E"/>
    <w:rsid w:val="00063731"/>
    <w:rsid w:val="00063A4E"/>
    <w:rsid w:val="00064178"/>
    <w:rsid w:val="00065448"/>
    <w:rsid w:val="00065791"/>
    <w:rsid w:val="00066AC5"/>
    <w:rsid w:val="00067B51"/>
    <w:rsid w:val="00070994"/>
    <w:rsid w:val="000712E8"/>
    <w:rsid w:val="00072648"/>
    <w:rsid w:val="000728D0"/>
    <w:rsid w:val="0007292E"/>
    <w:rsid w:val="00074220"/>
    <w:rsid w:val="00074B09"/>
    <w:rsid w:val="00074EB5"/>
    <w:rsid w:val="00076129"/>
    <w:rsid w:val="000767EF"/>
    <w:rsid w:val="00077101"/>
    <w:rsid w:val="00080036"/>
    <w:rsid w:val="0008107C"/>
    <w:rsid w:val="00083FE2"/>
    <w:rsid w:val="00084C84"/>
    <w:rsid w:val="000864D3"/>
    <w:rsid w:val="00086DC1"/>
    <w:rsid w:val="00093168"/>
    <w:rsid w:val="000947AA"/>
    <w:rsid w:val="00094A0F"/>
    <w:rsid w:val="00095520"/>
    <w:rsid w:val="00095DDF"/>
    <w:rsid w:val="000965C6"/>
    <w:rsid w:val="000A0A53"/>
    <w:rsid w:val="000A1CB0"/>
    <w:rsid w:val="000A205A"/>
    <w:rsid w:val="000A312B"/>
    <w:rsid w:val="000A4653"/>
    <w:rsid w:val="000A54EB"/>
    <w:rsid w:val="000A5CDF"/>
    <w:rsid w:val="000A5D18"/>
    <w:rsid w:val="000A6210"/>
    <w:rsid w:val="000A63D3"/>
    <w:rsid w:val="000A6BE7"/>
    <w:rsid w:val="000A742E"/>
    <w:rsid w:val="000A7752"/>
    <w:rsid w:val="000A7971"/>
    <w:rsid w:val="000B27A6"/>
    <w:rsid w:val="000B2B9E"/>
    <w:rsid w:val="000B2BDC"/>
    <w:rsid w:val="000B55D0"/>
    <w:rsid w:val="000B590C"/>
    <w:rsid w:val="000B5999"/>
    <w:rsid w:val="000B5C97"/>
    <w:rsid w:val="000B64D6"/>
    <w:rsid w:val="000B6E0C"/>
    <w:rsid w:val="000B6E1E"/>
    <w:rsid w:val="000B78FF"/>
    <w:rsid w:val="000C0865"/>
    <w:rsid w:val="000C0C1A"/>
    <w:rsid w:val="000C2105"/>
    <w:rsid w:val="000C28AC"/>
    <w:rsid w:val="000C3202"/>
    <w:rsid w:val="000C3523"/>
    <w:rsid w:val="000C3AE1"/>
    <w:rsid w:val="000C422F"/>
    <w:rsid w:val="000C4B8E"/>
    <w:rsid w:val="000C5254"/>
    <w:rsid w:val="000C7E57"/>
    <w:rsid w:val="000D0140"/>
    <w:rsid w:val="000D051A"/>
    <w:rsid w:val="000D28E2"/>
    <w:rsid w:val="000D2B40"/>
    <w:rsid w:val="000D2E18"/>
    <w:rsid w:val="000D2EF8"/>
    <w:rsid w:val="000D381F"/>
    <w:rsid w:val="000D3D5F"/>
    <w:rsid w:val="000D3E39"/>
    <w:rsid w:val="000D5275"/>
    <w:rsid w:val="000D52CF"/>
    <w:rsid w:val="000D6A6A"/>
    <w:rsid w:val="000E17BD"/>
    <w:rsid w:val="000E1F8B"/>
    <w:rsid w:val="000E28A7"/>
    <w:rsid w:val="000E3837"/>
    <w:rsid w:val="000E3E6F"/>
    <w:rsid w:val="000E4017"/>
    <w:rsid w:val="000E4391"/>
    <w:rsid w:val="000E4F1C"/>
    <w:rsid w:val="000E56CA"/>
    <w:rsid w:val="000E6DEE"/>
    <w:rsid w:val="000E73DA"/>
    <w:rsid w:val="000F0100"/>
    <w:rsid w:val="000F2EC4"/>
    <w:rsid w:val="000F318D"/>
    <w:rsid w:val="000F3629"/>
    <w:rsid w:val="000F55A2"/>
    <w:rsid w:val="000F631E"/>
    <w:rsid w:val="000F6491"/>
    <w:rsid w:val="000F6DCF"/>
    <w:rsid w:val="000F778C"/>
    <w:rsid w:val="00100D4B"/>
    <w:rsid w:val="001043F3"/>
    <w:rsid w:val="001047AB"/>
    <w:rsid w:val="0010487C"/>
    <w:rsid w:val="0010570A"/>
    <w:rsid w:val="001059E9"/>
    <w:rsid w:val="00106B8A"/>
    <w:rsid w:val="00107A2E"/>
    <w:rsid w:val="00110BD7"/>
    <w:rsid w:val="00111D1E"/>
    <w:rsid w:val="00113EAA"/>
    <w:rsid w:val="00113EEF"/>
    <w:rsid w:val="00115799"/>
    <w:rsid w:val="001167E5"/>
    <w:rsid w:val="00116D98"/>
    <w:rsid w:val="00117597"/>
    <w:rsid w:val="00120B7F"/>
    <w:rsid w:val="00121A33"/>
    <w:rsid w:val="001236B5"/>
    <w:rsid w:val="0012496D"/>
    <w:rsid w:val="00126EEE"/>
    <w:rsid w:val="001273D0"/>
    <w:rsid w:val="001279D0"/>
    <w:rsid w:val="001329A9"/>
    <w:rsid w:val="00133132"/>
    <w:rsid w:val="001338AC"/>
    <w:rsid w:val="00133F95"/>
    <w:rsid w:val="00133FFE"/>
    <w:rsid w:val="001340F9"/>
    <w:rsid w:val="0013426A"/>
    <w:rsid w:val="00137092"/>
    <w:rsid w:val="00137816"/>
    <w:rsid w:val="00140497"/>
    <w:rsid w:val="00140F0F"/>
    <w:rsid w:val="00141DC9"/>
    <w:rsid w:val="00141E76"/>
    <w:rsid w:val="00142233"/>
    <w:rsid w:val="00143B7E"/>
    <w:rsid w:val="00143FBC"/>
    <w:rsid w:val="001456EC"/>
    <w:rsid w:val="00145E59"/>
    <w:rsid w:val="00146426"/>
    <w:rsid w:val="001465E0"/>
    <w:rsid w:val="00146C61"/>
    <w:rsid w:val="00146EC1"/>
    <w:rsid w:val="001505E0"/>
    <w:rsid w:val="0015166C"/>
    <w:rsid w:val="00151786"/>
    <w:rsid w:val="00151AE7"/>
    <w:rsid w:val="001525E0"/>
    <w:rsid w:val="0015593C"/>
    <w:rsid w:val="00156248"/>
    <w:rsid w:val="00156F6C"/>
    <w:rsid w:val="001571D5"/>
    <w:rsid w:val="001578BD"/>
    <w:rsid w:val="001628D8"/>
    <w:rsid w:val="00163063"/>
    <w:rsid w:val="00164486"/>
    <w:rsid w:val="0016499B"/>
    <w:rsid w:val="00164A00"/>
    <w:rsid w:val="00165B46"/>
    <w:rsid w:val="00166007"/>
    <w:rsid w:val="00166131"/>
    <w:rsid w:val="00166668"/>
    <w:rsid w:val="001666D3"/>
    <w:rsid w:val="00166815"/>
    <w:rsid w:val="00167071"/>
    <w:rsid w:val="001707F9"/>
    <w:rsid w:val="00171407"/>
    <w:rsid w:val="00171EB6"/>
    <w:rsid w:val="00171EF2"/>
    <w:rsid w:val="0017214C"/>
    <w:rsid w:val="001737E5"/>
    <w:rsid w:val="00174C29"/>
    <w:rsid w:val="00177E46"/>
    <w:rsid w:val="001805A4"/>
    <w:rsid w:val="0018136F"/>
    <w:rsid w:val="00181D91"/>
    <w:rsid w:val="00181F9F"/>
    <w:rsid w:val="001834E7"/>
    <w:rsid w:val="00184981"/>
    <w:rsid w:val="00185470"/>
    <w:rsid w:val="001927CF"/>
    <w:rsid w:val="00192BA2"/>
    <w:rsid w:val="0019316B"/>
    <w:rsid w:val="001934FE"/>
    <w:rsid w:val="001935B1"/>
    <w:rsid w:val="00193A89"/>
    <w:rsid w:val="00193B1B"/>
    <w:rsid w:val="0019446F"/>
    <w:rsid w:val="0019538D"/>
    <w:rsid w:val="00196ECA"/>
    <w:rsid w:val="00197FEA"/>
    <w:rsid w:val="001A0023"/>
    <w:rsid w:val="001A03CE"/>
    <w:rsid w:val="001A088B"/>
    <w:rsid w:val="001A096A"/>
    <w:rsid w:val="001A0AF5"/>
    <w:rsid w:val="001A2495"/>
    <w:rsid w:val="001A277A"/>
    <w:rsid w:val="001A33CD"/>
    <w:rsid w:val="001A38A2"/>
    <w:rsid w:val="001A4063"/>
    <w:rsid w:val="001A4113"/>
    <w:rsid w:val="001A48BE"/>
    <w:rsid w:val="001A5867"/>
    <w:rsid w:val="001A5A75"/>
    <w:rsid w:val="001A6AB5"/>
    <w:rsid w:val="001A7EE3"/>
    <w:rsid w:val="001A7F71"/>
    <w:rsid w:val="001B0245"/>
    <w:rsid w:val="001B0B98"/>
    <w:rsid w:val="001B1794"/>
    <w:rsid w:val="001B1CA7"/>
    <w:rsid w:val="001B41E5"/>
    <w:rsid w:val="001B452B"/>
    <w:rsid w:val="001B69C0"/>
    <w:rsid w:val="001C13AD"/>
    <w:rsid w:val="001C20FF"/>
    <w:rsid w:val="001C2A23"/>
    <w:rsid w:val="001C3B95"/>
    <w:rsid w:val="001C447C"/>
    <w:rsid w:val="001C4C78"/>
    <w:rsid w:val="001C51EB"/>
    <w:rsid w:val="001C6D72"/>
    <w:rsid w:val="001C6F97"/>
    <w:rsid w:val="001C7767"/>
    <w:rsid w:val="001D101C"/>
    <w:rsid w:val="001D1DD5"/>
    <w:rsid w:val="001D2F3B"/>
    <w:rsid w:val="001D346B"/>
    <w:rsid w:val="001D3DEE"/>
    <w:rsid w:val="001D5041"/>
    <w:rsid w:val="001D59F4"/>
    <w:rsid w:val="001D6A69"/>
    <w:rsid w:val="001D7406"/>
    <w:rsid w:val="001D74BE"/>
    <w:rsid w:val="001E10CC"/>
    <w:rsid w:val="001E1907"/>
    <w:rsid w:val="001E1994"/>
    <w:rsid w:val="001E1C4B"/>
    <w:rsid w:val="001E3915"/>
    <w:rsid w:val="001E444B"/>
    <w:rsid w:val="001E4903"/>
    <w:rsid w:val="001E4BC0"/>
    <w:rsid w:val="001E4DBC"/>
    <w:rsid w:val="001E52A5"/>
    <w:rsid w:val="001E5623"/>
    <w:rsid w:val="001E7B7E"/>
    <w:rsid w:val="001F1CDF"/>
    <w:rsid w:val="001F32B6"/>
    <w:rsid w:val="001F3EAE"/>
    <w:rsid w:val="001F4A39"/>
    <w:rsid w:val="001F5823"/>
    <w:rsid w:val="001F6DE8"/>
    <w:rsid w:val="001F72AC"/>
    <w:rsid w:val="001F76CB"/>
    <w:rsid w:val="0020087C"/>
    <w:rsid w:val="00200D10"/>
    <w:rsid w:val="00201350"/>
    <w:rsid w:val="0020145D"/>
    <w:rsid w:val="00202753"/>
    <w:rsid w:val="00202B8A"/>
    <w:rsid w:val="002030F2"/>
    <w:rsid w:val="00203A61"/>
    <w:rsid w:val="00207871"/>
    <w:rsid w:val="0021079D"/>
    <w:rsid w:val="00210B6F"/>
    <w:rsid w:val="0021126F"/>
    <w:rsid w:val="00212239"/>
    <w:rsid w:val="002128EB"/>
    <w:rsid w:val="0021349B"/>
    <w:rsid w:val="00214402"/>
    <w:rsid w:val="00214A79"/>
    <w:rsid w:val="00214CC7"/>
    <w:rsid w:val="00216A81"/>
    <w:rsid w:val="00217597"/>
    <w:rsid w:val="00217D3A"/>
    <w:rsid w:val="00220759"/>
    <w:rsid w:val="0022266A"/>
    <w:rsid w:val="00222A7C"/>
    <w:rsid w:val="00222BB8"/>
    <w:rsid w:val="00223740"/>
    <w:rsid w:val="0022426C"/>
    <w:rsid w:val="0022473E"/>
    <w:rsid w:val="0022477C"/>
    <w:rsid w:val="002250B9"/>
    <w:rsid w:val="002257BE"/>
    <w:rsid w:val="002262BE"/>
    <w:rsid w:val="0022748B"/>
    <w:rsid w:val="002309A7"/>
    <w:rsid w:val="00230CF6"/>
    <w:rsid w:val="00230D58"/>
    <w:rsid w:val="0023277B"/>
    <w:rsid w:val="002334CF"/>
    <w:rsid w:val="00233799"/>
    <w:rsid w:val="00233BDC"/>
    <w:rsid w:val="0023409B"/>
    <w:rsid w:val="002341F3"/>
    <w:rsid w:val="00234624"/>
    <w:rsid w:val="00236002"/>
    <w:rsid w:val="00236012"/>
    <w:rsid w:val="0023715D"/>
    <w:rsid w:val="0023716E"/>
    <w:rsid w:val="002428DB"/>
    <w:rsid w:val="00244B72"/>
    <w:rsid w:val="002456FE"/>
    <w:rsid w:val="0024594C"/>
    <w:rsid w:val="00246818"/>
    <w:rsid w:val="00247142"/>
    <w:rsid w:val="00250888"/>
    <w:rsid w:val="0025173C"/>
    <w:rsid w:val="00251D0A"/>
    <w:rsid w:val="00252031"/>
    <w:rsid w:val="00252ABB"/>
    <w:rsid w:val="00252CEC"/>
    <w:rsid w:val="0025383A"/>
    <w:rsid w:val="00253FC1"/>
    <w:rsid w:val="0025535D"/>
    <w:rsid w:val="0025654B"/>
    <w:rsid w:val="00257675"/>
    <w:rsid w:val="002578D7"/>
    <w:rsid w:val="00261D45"/>
    <w:rsid w:val="00262048"/>
    <w:rsid w:val="002621ED"/>
    <w:rsid w:val="00263663"/>
    <w:rsid w:val="002636D7"/>
    <w:rsid w:val="0026552B"/>
    <w:rsid w:val="00265BBE"/>
    <w:rsid w:val="00266A40"/>
    <w:rsid w:val="0026752A"/>
    <w:rsid w:val="0027049D"/>
    <w:rsid w:val="002710E5"/>
    <w:rsid w:val="00271192"/>
    <w:rsid w:val="00272089"/>
    <w:rsid w:val="00272483"/>
    <w:rsid w:val="002724F1"/>
    <w:rsid w:val="002730D8"/>
    <w:rsid w:val="00274FAC"/>
    <w:rsid w:val="0027545C"/>
    <w:rsid w:val="002756A5"/>
    <w:rsid w:val="002766D3"/>
    <w:rsid w:val="00276D71"/>
    <w:rsid w:val="00277026"/>
    <w:rsid w:val="00277670"/>
    <w:rsid w:val="002816F2"/>
    <w:rsid w:val="0028223A"/>
    <w:rsid w:val="0028358B"/>
    <w:rsid w:val="00283837"/>
    <w:rsid w:val="00285ADA"/>
    <w:rsid w:val="00286266"/>
    <w:rsid w:val="002900EA"/>
    <w:rsid w:val="00290953"/>
    <w:rsid w:val="00291454"/>
    <w:rsid w:val="00293090"/>
    <w:rsid w:val="00293BB2"/>
    <w:rsid w:val="0029476C"/>
    <w:rsid w:val="002949B7"/>
    <w:rsid w:val="00294C47"/>
    <w:rsid w:val="00294E00"/>
    <w:rsid w:val="002952E3"/>
    <w:rsid w:val="002955DA"/>
    <w:rsid w:val="00295FCA"/>
    <w:rsid w:val="00296A32"/>
    <w:rsid w:val="00296E8F"/>
    <w:rsid w:val="0029741A"/>
    <w:rsid w:val="002A0777"/>
    <w:rsid w:val="002A097C"/>
    <w:rsid w:val="002A2D57"/>
    <w:rsid w:val="002A41E5"/>
    <w:rsid w:val="002A4801"/>
    <w:rsid w:val="002A5284"/>
    <w:rsid w:val="002A65F9"/>
    <w:rsid w:val="002A743F"/>
    <w:rsid w:val="002B0852"/>
    <w:rsid w:val="002B1E0A"/>
    <w:rsid w:val="002B225C"/>
    <w:rsid w:val="002B2A9D"/>
    <w:rsid w:val="002B2C36"/>
    <w:rsid w:val="002B2E6D"/>
    <w:rsid w:val="002B2ECF"/>
    <w:rsid w:val="002B2FB0"/>
    <w:rsid w:val="002B43A4"/>
    <w:rsid w:val="002B43EB"/>
    <w:rsid w:val="002B4AF6"/>
    <w:rsid w:val="002B4EC0"/>
    <w:rsid w:val="002B54E7"/>
    <w:rsid w:val="002B6382"/>
    <w:rsid w:val="002B7275"/>
    <w:rsid w:val="002B7626"/>
    <w:rsid w:val="002C012A"/>
    <w:rsid w:val="002C05DC"/>
    <w:rsid w:val="002C094B"/>
    <w:rsid w:val="002C11DA"/>
    <w:rsid w:val="002C254E"/>
    <w:rsid w:val="002C2CBE"/>
    <w:rsid w:val="002C31D7"/>
    <w:rsid w:val="002C37BF"/>
    <w:rsid w:val="002C38BB"/>
    <w:rsid w:val="002C3B7C"/>
    <w:rsid w:val="002C423D"/>
    <w:rsid w:val="002C48C2"/>
    <w:rsid w:val="002C51BA"/>
    <w:rsid w:val="002C53DD"/>
    <w:rsid w:val="002C70FB"/>
    <w:rsid w:val="002C789F"/>
    <w:rsid w:val="002C7D16"/>
    <w:rsid w:val="002D011E"/>
    <w:rsid w:val="002D0EAD"/>
    <w:rsid w:val="002D1312"/>
    <w:rsid w:val="002D1640"/>
    <w:rsid w:val="002D2536"/>
    <w:rsid w:val="002D341D"/>
    <w:rsid w:val="002D3C30"/>
    <w:rsid w:val="002D4446"/>
    <w:rsid w:val="002D54AD"/>
    <w:rsid w:val="002D5BD1"/>
    <w:rsid w:val="002D6925"/>
    <w:rsid w:val="002D754E"/>
    <w:rsid w:val="002E065F"/>
    <w:rsid w:val="002E1419"/>
    <w:rsid w:val="002E49B0"/>
    <w:rsid w:val="002E50C5"/>
    <w:rsid w:val="002E5BAA"/>
    <w:rsid w:val="002E630B"/>
    <w:rsid w:val="002E6554"/>
    <w:rsid w:val="002E69BC"/>
    <w:rsid w:val="002F15A5"/>
    <w:rsid w:val="002F1DEA"/>
    <w:rsid w:val="002F2E5D"/>
    <w:rsid w:val="002F4C8F"/>
    <w:rsid w:val="002F4E57"/>
    <w:rsid w:val="002F5BF3"/>
    <w:rsid w:val="002F5C7E"/>
    <w:rsid w:val="002F5E47"/>
    <w:rsid w:val="00300991"/>
    <w:rsid w:val="0030188A"/>
    <w:rsid w:val="0030331B"/>
    <w:rsid w:val="003048FB"/>
    <w:rsid w:val="003054BB"/>
    <w:rsid w:val="0030673C"/>
    <w:rsid w:val="003079EA"/>
    <w:rsid w:val="00310ED3"/>
    <w:rsid w:val="00312CEE"/>
    <w:rsid w:val="003134EC"/>
    <w:rsid w:val="00314154"/>
    <w:rsid w:val="00316BA5"/>
    <w:rsid w:val="00320A86"/>
    <w:rsid w:val="00320DB0"/>
    <w:rsid w:val="00321753"/>
    <w:rsid w:val="00321C41"/>
    <w:rsid w:val="00321CAA"/>
    <w:rsid w:val="00323798"/>
    <w:rsid w:val="00325CB0"/>
    <w:rsid w:val="00325CF5"/>
    <w:rsid w:val="003274EF"/>
    <w:rsid w:val="00331F13"/>
    <w:rsid w:val="003322AB"/>
    <w:rsid w:val="00332EE7"/>
    <w:rsid w:val="00333E7E"/>
    <w:rsid w:val="00334912"/>
    <w:rsid w:val="003354F9"/>
    <w:rsid w:val="0033566E"/>
    <w:rsid w:val="0033622A"/>
    <w:rsid w:val="00336804"/>
    <w:rsid w:val="00336A0D"/>
    <w:rsid w:val="003370AC"/>
    <w:rsid w:val="00337535"/>
    <w:rsid w:val="00341E5E"/>
    <w:rsid w:val="0034268C"/>
    <w:rsid w:val="00342842"/>
    <w:rsid w:val="00343E7C"/>
    <w:rsid w:val="00344652"/>
    <w:rsid w:val="00344F7C"/>
    <w:rsid w:val="003451FA"/>
    <w:rsid w:val="0034690B"/>
    <w:rsid w:val="0034720E"/>
    <w:rsid w:val="00347DB8"/>
    <w:rsid w:val="003529AB"/>
    <w:rsid w:val="00353E65"/>
    <w:rsid w:val="00353EBF"/>
    <w:rsid w:val="00354034"/>
    <w:rsid w:val="003541F3"/>
    <w:rsid w:val="00354681"/>
    <w:rsid w:val="003564B5"/>
    <w:rsid w:val="00360929"/>
    <w:rsid w:val="0036115F"/>
    <w:rsid w:val="003627F5"/>
    <w:rsid w:val="00364C72"/>
    <w:rsid w:val="003665C1"/>
    <w:rsid w:val="00366B7A"/>
    <w:rsid w:val="00367209"/>
    <w:rsid w:val="00367328"/>
    <w:rsid w:val="0036785F"/>
    <w:rsid w:val="00367B61"/>
    <w:rsid w:val="00370622"/>
    <w:rsid w:val="00371744"/>
    <w:rsid w:val="00372364"/>
    <w:rsid w:val="003729A6"/>
    <w:rsid w:val="00373D3D"/>
    <w:rsid w:val="00373DE3"/>
    <w:rsid w:val="0037440D"/>
    <w:rsid w:val="003754BE"/>
    <w:rsid w:val="003759A5"/>
    <w:rsid w:val="00380C30"/>
    <w:rsid w:val="00382CDE"/>
    <w:rsid w:val="003832A7"/>
    <w:rsid w:val="00383D2E"/>
    <w:rsid w:val="00384569"/>
    <w:rsid w:val="00385709"/>
    <w:rsid w:val="0038686D"/>
    <w:rsid w:val="00386E30"/>
    <w:rsid w:val="003876A8"/>
    <w:rsid w:val="00387AEA"/>
    <w:rsid w:val="00390178"/>
    <w:rsid w:val="00390383"/>
    <w:rsid w:val="00390777"/>
    <w:rsid w:val="00390BBE"/>
    <w:rsid w:val="00390EB2"/>
    <w:rsid w:val="00391B8E"/>
    <w:rsid w:val="00393B2B"/>
    <w:rsid w:val="00393CDE"/>
    <w:rsid w:val="00394C13"/>
    <w:rsid w:val="0039556B"/>
    <w:rsid w:val="003969B6"/>
    <w:rsid w:val="0039735C"/>
    <w:rsid w:val="003A03B1"/>
    <w:rsid w:val="003A1314"/>
    <w:rsid w:val="003A33DE"/>
    <w:rsid w:val="003A381E"/>
    <w:rsid w:val="003A39DC"/>
    <w:rsid w:val="003A4280"/>
    <w:rsid w:val="003A4917"/>
    <w:rsid w:val="003A685E"/>
    <w:rsid w:val="003A7A18"/>
    <w:rsid w:val="003B02DB"/>
    <w:rsid w:val="003B1072"/>
    <w:rsid w:val="003B1584"/>
    <w:rsid w:val="003B1F47"/>
    <w:rsid w:val="003B25E5"/>
    <w:rsid w:val="003B26AE"/>
    <w:rsid w:val="003B3524"/>
    <w:rsid w:val="003B3D2F"/>
    <w:rsid w:val="003B5F79"/>
    <w:rsid w:val="003B722A"/>
    <w:rsid w:val="003B7C5E"/>
    <w:rsid w:val="003C0531"/>
    <w:rsid w:val="003C1A47"/>
    <w:rsid w:val="003C1E28"/>
    <w:rsid w:val="003C236C"/>
    <w:rsid w:val="003C3A5C"/>
    <w:rsid w:val="003D0054"/>
    <w:rsid w:val="003D07C2"/>
    <w:rsid w:val="003D43F7"/>
    <w:rsid w:val="003D4A98"/>
    <w:rsid w:val="003D558A"/>
    <w:rsid w:val="003D570C"/>
    <w:rsid w:val="003D6780"/>
    <w:rsid w:val="003D739C"/>
    <w:rsid w:val="003D7925"/>
    <w:rsid w:val="003E1867"/>
    <w:rsid w:val="003E1984"/>
    <w:rsid w:val="003E3609"/>
    <w:rsid w:val="003E6695"/>
    <w:rsid w:val="003E7225"/>
    <w:rsid w:val="003F1B5B"/>
    <w:rsid w:val="003F1EE0"/>
    <w:rsid w:val="003F23D1"/>
    <w:rsid w:val="003F30AF"/>
    <w:rsid w:val="003F3B02"/>
    <w:rsid w:val="003F4557"/>
    <w:rsid w:val="003F5CAE"/>
    <w:rsid w:val="003F6322"/>
    <w:rsid w:val="003F6D03"/>
    <w:rsid w:val="004001FE"/>
    <w:rsid w:val="00400D2A"/>
    <w:rsid w:val="00401A4E"/>
    <w:rsid w:val="004027E8"/>
    <w:rsid w:val="00403089"/>
    <w:rsid w:val="00403B35"/>
    <w:rsid w:val="0040412F"/>
    <w:rsid w:val="00404BE0"/>
    <w:rsid w:val="0040623F"/>
    <w:rsid w:val="00406A31"/>
    <w:rsid w:val="00406DB0"/>
    <w:rsid w:val="00407C90"/>
    <w:rsid w:val="0041217D"/>
    <w:rsid w:val="004136F5"/>
    <w:rsid w:val="004139EC"/>
    <w:rsid w:val="00413A81"/>
    <w:rsid w:val="00413FC9"/>
    <w:rsid w:val="00416F3F"/>
    <w:rsid w:val="00417D91"/>
    <w:rsid w:val="00422605"/>
    <w:rsid w:val="0042341A"/>
    <w:rsid w:val="004242A8"/>
    <w:rsid w:val="00424780"/>
    <w:rsid w:val="00424CC3"/>
    <w:rsid w:val="00425C2E"/>
    <w:rsid w:val="00426202"/>
    <w:rsid w:val="00426416"/>
    <w:rsid w:val="00426ABD"/>
    <w:rsid w:val="00427618"/>
    <w:rsid w:val="00427D96"/>
    <w:rsid w:val="0043019A"/>
    <w:rsid w:val="0043050E"/>
    <w:rsid w:val="004323B5"/>
    <w:rsid w:val="00432974"/>
    <w:rsid w:val="004331FB"/>
    <w:rsid w:val="00433653"/>
    <w:rsid w:val="004348AD"/>
    <w:rsid w:val="00436220"/>
    <w:rsid w:val="00440335"/>
    <w:rsid w:val="0044043A"/>
    <w:rsid w:val="00440C53"/>
    <w:rsid w:val="00442736"/>
    <w:rsid w:val="00444197"/>
    <w:rsid w:val="004446FC"/>
    <w:rsid w:val="00444828"/>
    <w:rsid w:val="00444FB4"/>
    <w:rsid w:val="0044500E"/>
    <w:rsid w:val="004451D9"/>
    <w:rsid w:val="00445AE4"/>
    <w:rsid w:val="00447278"/>
    <w:rsid w:val="00450790"/>
    <w:rsid w:val="00450AAD"/>
    <w:rsid w:val="004519F5"/>
    <w:rsid w:val="004526AA"/>
    <w:rsid w:val="00453190"/>
    <w:rsid w:val="004531B1"/>
    <w:rsid w:val="00453615"/>
    <w:rsid w:val="004543C7"/>
    <w:rsid w:val="004554FD"/>
    <w:rsid w:val="00455EF3"/>
    <w:rsid w:val="00457F03"/>
    <w:rsid w:val="00461267"/>
    <w:rsid w:val="00461462"/>
    <w:rsid w:val="004616A9"/>
    <w:rsid w:val="00463061"/>
    <w:rsid w:val="00463100"/>
    <w:rsid w:val="0046311F"/>
    <w:rsid w:val="0046392D"/>
    <w:rsid w:val="0046438F"/>
    <w:rsid w:val="00465367"/>
    <w:rsid w:val="0046645F"/>
    <w:rsid w:val="004667A3"/>
    <w:rsid w:val="00467F8B"/>
    <w:rsid w:val="0047031B"/>
    <w:rsid w:val="0047134B"/>
    <w:rsid w:val="00471399"/>
    <w:rsid w:val="00471633"/>
    <w:rsid w:val="00472ACD"/>
    <w:rsid w:val="004739A9"/>
    <w:rsid w:val="00473D27"/>
    <w:rsid w:val="00475E17"/>
    <w:rsid w:val="00476320"/>
    <w:rsid w:val="00476A06"/>
    <w:rsid w:val="00476E10"/>
    <w:rsid w:val="004801F4"/>
    <w:rsid w:val="00480C0D"/>
    <w:rsid w:val="00484446"/>
    <w:rsid w:val="00484533"/>
    <w:rsid w:val="00486685"/>
    <w:rsid w:val="00486C39"/>
    <w:rsid w:val="00490104"/>
    <w:rsid w:val="00490554"/>
    <w:rsid w:val="00491BB8"/>
    <w:rsid w:val="00492899"/>
    <w:rsid w:val="00492A41"/>
    <w:rsid w:val="00492B50"/>
    <w:rsid w:val="00495DFA"/>
    <w:rsid w:val="004965F1"/>
    <w:rsid w:val="00496722"/>
    <w:rsid w:val="004968A7"/>
    <w:rsid w:val="004A075E"/>
    <w:rsid w:val="004A0B15"/>
    <w:rsid w:val="004A0C1D"/>
    <w:rsid w:val="004A0DFE"/>
    <w:rsid w:val="004A11C5"/>
    <w:rsid w:val="004A1B7E"/>
    <w:rsid w:val="004A273D"/>
    <w:rsid w:val="004A2E0B"/>
    <w:rsid w:val="004A38D0"/>
    <w:rsid w:val="004A4A51"/>
    <w:rsid w:val="004A752D"/>
    <w:rsid w:val="004A7F5D"/>
    <w:rsid w:val="004B07F3"/>
    <w:rsid w:val="004B093C"/>
    <w:rsid w:val="004B0F86"/>
    <w:rsid w:val="004B1649"/>
    <w:rsid w:val="004B2F3B"/>
    <w:rsid w:val="004B2FEF"/>
    <w:rsid w:val="004B4451"/>
    <w:rsid w:val="004B4E9C"/>
    <w:rsid w:val="004B6C49"/>
    <w:rsid w:val="004B6FD6"/>
    <w:rsid w:val="004B770B"/>
    <w:rsid w:val="004B7DC5"/>
    <w:rsid w:val="004B7DFC"/>
    <w:rsid w:val="004C03E4"/>
    <w:rsid w:val="004C05AF"/>
    <w:rsid w:val="004C0ACE"/>
    <w:rsid w:val="004C22AB"/>
    <w:rsid w:val="004C2BE3"/>
    <w:rsid w:val="004C48DE"/>
    <w:rsid w:val="004C6C54"/>
    <w:rsid w:val="004C6E63"/>
    <w:rsid w:val="004C709B"/>
    <w:rsid w:val="004D03B8"/>
    <w:rsid w:val="004D0650"/>
    <w:rsid w:val="004D134E"/>
    <w:rsid w:val="004D1375"/>
    <w:rsid w:val="004D28D4"/>
    <w:rsid w:val="004D519A"/>
    <w:rsid w:val="004D5365"/>
    <w:rsid w:val="004D64F6"/>
    <w:rsid w:val="004E052D"/>
    <w:rsid w:val="004E0667"/>
    <w:rsid w:val="004E0FA5"/>
    <w:rsid w:val="004E10F5"/>
    <w:rsid w:val="004E1990"/>
    <w:rsid w:val="004E2F14"/>
    <w:rsid w:val="004E354D"/>
    <w:rsid w:val="004E36CE"/>
    <w:rsid w:val="004E4959"/>
    <w:rsid w:val="004E7842"/>
    <w:rsid w:val="004F2245"/>
    <w:rsid w:val="004F2BA7"/>
    <w:rsid w:val="004F2C5B"/>
    <w:rsid w:val="004F3C61"/>
    <w:rsid w:val="004F4664"/>
    <w:rsid w:val="004F493A"/>
    <w:rsid w:val="004F7A67"/>
    <w:rsid w:val="0050011C"/>
    <w:rsid w:val="00502E4E"/>
    <w:rsid w:val="0050358D"/>
    <w:rsid w:val="005038BA"/>
    <w:rsid w:val="00505BA0"/>
    <w:rsid w:val="00506AA6"/>
    <w:rsid w:val="00506D36"/>
    <w:rsid w:val="00507CA5"/>
    <w:rsid w:val="005101C1"/>
    <w:rsid w:val="00512106"/>
    <w:rsid w:val="00512838"/>
    <w:rsid w:val="00513C60"/>
    <w:rsid w:val="005144FB"/>
    <w:rsid w:val="00515CE2"/>
    <w:rsid w:val="0051639C"/>
    <w:rsid w:val="005163DD"/>
    <w:rsid w:val="00516CB0"/>
    <w:rsid w:val="00517136"/>
    <w:rsid w:val="0052086F"/>
    <w:rsid w:val="00522021"/>
    <w:rsid w:val="005223D5"/>
    <w:rsid w:val="00522830"/>
    <w:rsid w:val="00522A6E"/>
    <w:rsid w:val="00522AD6"/>
    <w:rsid w:val="00522EDF"/>
    <w:rsid w:val="005237FC"/>
    <w:rsid w:val="00524C97"/>
    <w:rsid w:val="00526AFA"/>
    <w:rsid w:val="00526E2D"/>
    <w:rsid w:val="00527C4E"/>
    <w:rsid w:val="00527ED5"/>
    <w:rsid w:val="005301CE"/>
    <w:rsid w:val="00530556"/>
    <w:rsid w:val="00534AF5"/>
    <w:rsid w:val="00535DCD"/>
    <w:rsid w:val="0053671C"/>
    <w:rsid w:val="005368B5"/>
    <w:rsid w:val="00536D70"/>
    <w:rsid w:val="005373F7"/>
    <w:rsid w:val="005376F2"/>
    <w:rsid w:val="0054089D"/>
    <w:rsid w:val="00540D1C"/>
    <w:rsid w:val="00540ED5"/>
    <w:rsid w:val="00542C11"/>
    <w:rsid w:val="00543875"/>
    <w:rsid w:val="00544530"/>
    <w:rsid w:val="00547A26"/>
    <w:rsid w:val="00551358"/>
    <w:rsid w:val="00551FEE"/>
    <w:rsid w:val="005520AB"/>
    <w:rsid w:val="00552B87"/>
    <w:rsid w:val="00552F18"/>
    <w:rsid w:val="005539AA"/>
    <w:rsid w:val="00553C71"/>
    <w:rsid w:val="005546B8"/>
    <w:rsid w:val="00555919"/>
    <w:rsid w:val="005575D7"/>
    <w:rsid w:val="00557795"/>
    <w:rsid w:val="00557E77"/>
    <w:rsid w:val="005612F0"/>
    <w:rsid w:val="00561E47"/>
    <w:rsid w:val="00564D38"/>
    <w:rsid w:val="005652F2"/>
    <w:rsid w:val="005657A1"/>
    <w:rsid w:val="0057611C"/>
    <w:rsid w:val="005765A2"/>
    <w:rsid w:val="005767EB"/>
    <w:rsid w:val="0057775A"/>
    <w:rsid w:val="00577AC6"/>
    <w:rsid w:val="00577C82"/>
    <w:rsid w:val="0058031D"/>
    <w:rsid w:val="00581E43"/>
    <w:rsid w:val="0058430F"/>
    <w:rsid w:val="00584488"/>
    <w:rsid w:val="005847AF"/>
    <w:rsid w:val="00584D6C"/>
    <w:rsid w:val="0058560C"/>
    <w:rsid w:val="00585DED"/>
    <w:rsid w:val="005864C5"/>
    <w:rsid w:val="0059289E"/>
    <w:rsid w:val="00593A08"/>
    <w:rsid w:val="0059464C"/>
    <w:rsid w:val="00594F1E"/>
    <w:rsid w:val="00595868"/>
    <w:rsid w:val="00595966"/>
    <w:rsid w:val="00595DFF"/>
    <w:rsid w:val="005A0451"/>
    <w:rsid w:val="005A0B02"/>
    <w:rsid w:val="005A0BDD"/>
    <w:rsid w:val="005A0D53"/>
    <w:rsid w:val="005A0DF7"/>
    <w:rsid w:val="005A0E3E"/>
    <w:rsid w:val="005A23A8"/>
    <w:rsid w:val="005A2638"/>
    <w:rsid w:val="005A2D3E"/>
    <w:rsid w:val="005A31DE"/>
    <w:rsid w:val="005A3D6C"/>
    <w:rsid w:val="005A4128"/>
    <w:rsid w:val="005A6444"/>
    <w:rsid w:val="005A66B8"/>
    <w:rsid w:val="005A6DEF"/>
    <w:rsid w:val="005A6F30"/>
    <w:rsid w:val="005A7759"/>
    <w:rsid w:val="005A7E35"/>
    <w:rsid w:val="005A7F58"/>
    <w:rsid w:val="005B0F9D"/>
    <w:rsid w:val="005B11DD"/>
    <w:rsid w:val="005B2C11"/>
    <w:rsid w:val="005B31B4"/>
    <w:rsid w:val="005B4A6A"/>
    <w:rsid w:val="005B4B8D"/>
    <w:rsid w:val="005B4DD9"/>
    <w:rsid w:val="005B62C6"/>
    <w:rsid w:val="005B62F9"/>
    <w:rsid w:val="005B7952"/>
    <w:rsid w:val="005C0453"/>
    <w:rsid w:val="005C2157"/>
    <w:rsid w:val="005C3ACF"/>
    <w:rsid w:val="005C3F3C"/>
    <w:rsid w:val="005C4607"/>
    <w:rsid w:val="005C59A0"/>
    <w:rsid w:val="005D0067"/>
    <w:rsid w:val="005D0BD5"/>
    <w:rsid w:val="005D1797"/>
    <w:rsid w:val="005D203D"/>
    <w:rsid w:val="005D22F7"/>
    <w:rsid w:val="005D33E3"/>
    <w:rsid w:val="005D43DC"/>
    <w:rsid w:val="005D4974"/>
    <w:rsid w:val="005D589F"/>
    <w:rsid w:val="005D65FE"/>
    <w:rsid w:val="005D77DF"/>
    <w:rsid w:val="005E0040"/>
    <w:rsid w:val="005E1938"/>
    <w:rsid w:val="005E3CF9"/>
    <w:rsid w:val="005E4327"/>
    <w:rsid w:val="005E720B"/>
    <w:rsid w:val="005F0317"/>
    <w:rsid w:val="005F1FEF"/>
    <w:rsid w:val="005F21B1"/>
    <w:rsid w:val="005F28A9"/>
    <w:rsid w:val="005F3072"/>
    <w:rsid w:val="005F3B61"/>
    <w:rsid w:val="005F3FBE"/>
    <w:rsid w:val="005F3FD3"/>
    <w:rsid w:val="005F40E0"/>
    <w:rsid w:val="005F43D2"/>
    <w:rsid w:val="005F5B35"/>
    <w:rsid w:val="005F65DC"/>
    <w:rsid w:val="00600371"/>
    <w:rsid w:val="00601B3E"/>
    <w:rsid w:val="00602709"/>
    <w:rsid w:val="00603A50"/>
    <w:rsid w:val="006041F1"/>
    <w:rsid w:val="0060441E"/>
    <w:rsid w:val="0060461B"/>
    <w:rsid w:val="00605EBE"/>
    <w:rsid w:val="00605F81"/>
    <w:rsid w:val="006078E5"/>
    <w:rsid w:val="00607C5E"/>
    <w:rsid w:val="00610F77"/>
    <w:rsid w:val="006114B1"/>
    <w:rsid w:val="00611DF9"/>
    <w:rsid w:val="006127B3"/>
    <w:rsid w:val="006161F2"/>
    <w:rsid w:val="006173D4"/>
    <w:rsid w:val="00621B46"/>
    <w:rsid w:val="00622515"/>
    <w:rsid w:val="00624CE7"/>
    <w:rsid w:val="00625576"/>
    <w:rsid w:val="00625634"/>
    <w:rsid w:val="00626AC5"/>
    <w:rsid w:val="00627D55"/>
    <w:rsid w:val="00630197"/>
    <w:rsid w:val="006305AE"/>
    <w:rsid w:val="0063063D"/>
    <w:rsid w:val="00630E87"/>
    <w:rsid w:val="006314FB"/>
    <w:rsid w:val="006336B6"/>
    <w:rsid w:val="00633AD6"/>
    <w:rsid w:val="0063732F"/>
    <w:rsid w:val="006376DF"/>
    <w:rsid w:val="00637954"/>
    <w:rsid w:val="0064198F"/>
    <w:rsid w:val="006432E8"/>
    <w:rsid w:val="00643479"/>
    <w:rsid w:val="00643900"/>
    <w:rsid w:val="006443FC"/>
    <w:rsid w:val="0064473F"/>
    <w:rsid w:val="00644C00"/>
    <w:rsid w:val="00644E22"/>
    <w:rsid w:val="006456A2"/>
    <w:rsid w:val="00646383"/>
    <w:rsid w:val="00654C25"/>
    <w:rsid w:val="00654F31"/>
    <w:rsid w:val="006555D8"/>
    <w:rsid w:val="00656C2F"/>
    <w:rsid w:val="00660A70"/>
    <w:rsid w:val="0066166C"/>
    <w:rsid w:val="006618C0"/>
    <w:rsid w:val="00661A92"/>
    <w:rsid w:val="00662B28"/>
    <w:rsid w:val="00662F73"/>
    <w:rsid w:val="00663470"/>
    <w:rsid w:val="00663582"/>
    <w:rsid w:val="00664236"/>
    <w:rsid w:val="00664247"/>
    <w:rsid w:val="006664C3"/>
    <w:rsid w:val="006679E2"/>
    <w:rsid w:val="00670375"/>
    <w:rsid w:val="0067042A"/>
    <w:rsid w:val="006707EB"/>
    <w:rsid w:val="00670951"/>
    <w:rsid w:val="006709E3"/>
    <w:rsid w:val="00671CAF"/>
    <w:rsid w:val="00671E3E"/>
    <w:rsid w:val="00671F69"/>
    <w:rsid w:val="00672801"/>
    <w:rsid w:val="006729CC"/>
    <w:rsid w:val="00673360"/>
    <w:rsid w:val="006735DA"/>
    <w:rsid w:val="0067379C"/>
    <w:rsid w:val="006758D0"/>
    <w:rsid w:val="0067595F"/>
    <w:rsid w:val="00675979"/>
    <w:rsid w:val="00675EBE"/>
    <w:rsid w:val="00676169"/>
    <w:rsid w:val="006772D7"/>
    <w:rsid w:val="006774F4"/>
    <w:rsid w:val="00677D60"/>
    <w:rsid w:val="00680360"/>
    <w:rsid w:val="006804FC"/>
    <w:rsid w:val="00680F91"/>
    <w:rsid w:val="00681344"/>
    <w:rsid w:val="00682416"/>
    <w:rsid w:val="00682856"/>
    <w:rsid w:val="00682906"/>
    <w:rsid w:val="00682B30"/>
    <w:rsid w:val="00683985"/>
    <w:rsid w:val="006861C3"/>
    <w:rsid w:val="0068672B"/>
    <w:rsid w:val="00686CB4"/>
    <w:rsid w:val="006915AE"/>
    <w:rsid w:val="00691CB3"/>
    <w:rsid w:val="00691F23"/>
    <w:rsid w:val="00691F97"/>
    <w:rsid w:val="00691FFC"/>
    <w:rsid w:val="00693570"/>
    <w:rsid w:val="0069365B"/>
    <w:rsid w:val="00696B76"/>
    <w:rsid w:val="006972C7"/>
    <w:rsid w:val="006A0C2B"/>
    <w:rsid w:val="006A159B"/>
    <w:rsid w:val="006A1C8B"/>
    <w:rsid w:val="006A2933"/>
    <w:rsid w:val="006A320E"/>
    <w:rsid w:val="006A37A5"/>
    <w:rsid w:val="006A39ED"/>
    <w:rsid w:val="006A3F50"/>
    <w:rsid w:val="006A5C2B"/>
    <w:rsid w:val="006A79FF"/>
    <w:rsid w:val="006B29B0"/>
    <w:rsid w:val="006B2A1F"/>
    <w:rsid w:val="006B2B6F"/>
    <w:rsid w:val="006B4227"/>
    <w:rsid w:val="006B5E3E"/>
    <w:rsid w:val="006B615E"/>
    <w:rsid w:val="006B6E3D"/>
    <w:rsid w:val="006B726F"/>
    <w:rsid w:val="006B7786"/>
    <w:rsid w:val="006C015E"/>
    <w:rsid w:val="006C0DBB"/>
    <w:rsid w:val="006C22C3"/>
    <w:rsid w:val="006C3E0D"/>
    <w:rsid w:val="006C588F"/>
    <w:rsid w:val="006C58EE"/>
    <w:rsid w:val="006C5B7D"/>
    <w:rsid w:val="006C6D90"/>
    <w:rsid w:val="006C73FC"/>
    <w:rsid w:val="006D0280"/>
    <w:rsid w:val="006D0DC0"/>
    <w:rsid w:val="006D16C2"/>
    <w:rsid w:val="006D190A"/>
    <w:rsid w:val="006D2706"/>
    <w:rsid w:val="006D2A32"/>
    <w:rsid w:val="006D2AE7"/>
    <w:rsid w:val="006D3036"/>
    <w:rsid w:val="006D3CAD"/>
    <w:rsid w:val="006D5A54"/>
    <w:rsid w:val="006D5D12"/>
    <w:rsid w:val="006D5EF8"/>
    <w:rsid w:val="006D72FE"/>
    <w:rsid w:val="006D78AA"/>
    <w:rsid w:val="006E37D1"/>
    <w:rsid w:val="006E3B1C"/>
    <w:rsid w:val="006E4E32"/>
    <w:rsid w:val="006E66C1"/>
    <w:rsid w:val="006E70CF"/>
    <w:rsid w:val="006E7AC1"/>
    <w:rsid w:val="006F00DB"/>
    <w:rsid w:val="006F1C38"/>
    <w:rsid w:val="006F249A"/>
    <w:rsid w:val="006F2BD8"/>
    <w:rsid w:val="006F3126"/>
    <w:rsid w:val="006F3D22"/>
    <w:rsid w:val="006F454A"/>
    <w:rsid w:val="006F598D"/>
    <w:rsid w:val="006F5C4A"/>
    <w:rsid w:val="006F5ECF"/>
    <w:rsid w:val="006F6295"/>
    <w:rsid w:val="00700659"/>
    <w:rsid w:val="00700A07"/>
    <w:rsid w:val="00700C1C"/>
    <w:rsid w:val="00701E94"/>
    <w:rsid w:val="00704B61"/>
    <w:rsid w:val="00706423"/>
    <w:rsid w:val="00706895"/>
    <w:rsid w:val="00707577"/>
    <w:rsid w:val="00710B62"/>
    <w:rsid w:val="00711B30"/>
    <w:rsid w:val="007125FE"/>
    <w:rsid w:val="00712D1A"/>
    <w:rsid w:val="00715F18"/>
    <w:rsid w:val="00716837"/>
    <w:rsid w:val="00716EAE"/>
    <w:rsid w:val="00717235"/>
    <w:rsid w:val="00722ED1"/>
    <w:rsid w:val="00724966"/>
    <w:rsid w:val="00724A26"/>
    <w:rsid w:val="00724F18"/>
    <w:rsid w:val="007262F5"/>
    <w:rsid w:val="007264B3"/>
    <w:rsid w:val="00726BBF"/>
    <w:rsid w:val="00727EAC"/>
    <w:rsid w:val="00730FD6"/>
    <w:rsid w:val="00731255"/>
    <w:rsid w:val="0073292B"/>
    <w:rsid w:val="0073515B"/>
    <w:rsid w:val="0073606A"/>
    <w:rsid w:val="00736267"/>
    <w:rsid w:val="00737431"/>
    <w:rsid w:val="00737AAF"/>
    <w:rsid w:val="00740E68"/>
    <w:rsid w:val="00741DB3"/>
    <w:rsid w:val="00741ED0"/>
    <w:rsid w:val="007421D8"/>
    <w:rsid w:val="0074247A"/>
    <w:rsid w:val="00744D26"/>
    <w:rsid w:val="00746160"/>
    <w:rsid w:val="0074779D"/>
    <w:rsid w:val="00750073"/>
    <w:rsid w:val="00752EC9"/>
    <w:rsid w:val="00753B70"/>
    <w:rsid w:val="00754BAB"/>
    <w:rsid w:val="0076099C"/>
    <w:rsid w:val="00760D67"/>
    <w:rsid w:val="00761242"/>
    <w:rsid w:val="0076203A"/>
    <w:rsid w:val="00762047"/>
    <w:rsid w:val="00763990"/>
    <w:rsid w:val="00763AC4"/>
    <w:rsid w:val="007656B5"/>
    <w:rsid w:val="00766103"/>
    <w:rsid w:val="007665A7"/>
    <w:rsid w:val="00766A6B"/>
    <w:rsid w:val="007672C4"/>
    <w:rsid w:val="007674DC"/>
    <w:rsid w:val="00770543"/>
    <w:rsid w:val="00770DFE"/>
    <w:rsid w:val="00770FC4"/>
    <w:rsid w:val="0077102D"/>
    <w:rsid w:val="00771177"/>
    <w:rsid w:val="00771457"/>
    <w:rsid w:val="00771D7A"/>
    <w:rsid w:val="00773FC4"/>
    <w:rsid w:val="00774854"/>
    <w:rsid w:val="00776063"/>
    <w:rsid w:val="00777B21"/>
    <w:rsid w:val="00777B63"/>
    <w:rsid w:val="00780D28"/>
    <w:rsid w:val="0078122A"/>
    <w:rsid w:val="00783148"/>
    <w:rsid w:val="007832BF"/>
    <w:rsid w:val="0078347F"/>
    <w:rsid w:val="007838C4"/>
    <w:rsid w:val="007841F4"/>
    <w:rsid w:val="00784436"/>
    <w:rsid w:val="007871B3"/>
    <w:rsid w:val="0078768D"/>
    <w:rsid w:val="007905C3"/>
    <w:rsid w:val="00790914"/>
    <w:rsid w:val="00792589"/>
    <w:rsid w:val="00792A05"/>
    <w:rsid w:val="00793844"/>
    <w:rsid w:val="007938D0"/>
    <w:rsid w:val="00793B5E"/>
    <w:rsid w:val="00796191"/>
    <w:rsid w:val="00796B0E"/>
    <w:rsid w:val="00796E80"/>
    <w:rsid w:val="00797B07"/>
    <w:rsid w:val="007A0160"/>
    <w:rsid w:val="007A01EC"/>
    <w:rsid w:val="007A06D1"/>
    <w:rsid w:val="007A0ADA"/>
    <w:rsid w:val="007A16CC"/>
    <w:rsid w:val="007A1A36"/>
    <w:rsid w:val="007A25D0"/>
    <w:rsid w:val="007A25DC"/>
    <w:rsid w:val="007A4E8E"/>
    <w:rsid w:val="007A579A"/>
    <w:rsid w:val="007A5A4F"/>
    <w:rsid w:val="007A6B0D"/>
    <w:rsid w:val="007A6CFF"/>
    <w:rsid w:val="007A6EAE"/>
    <w:rsid w:val="007A72DE"/>
    <w:rsid w:val="007A76E1"/>
    <w:rsid w:val="007A7A71"/>
    <w:rsid w:val="007A7AAA"/>
    <w:rsid w:val="007B0513"/>
    <w:rsid w:val="007B0B67"/>
    <w:rsid w:val="007B0B6C"/>
    <w:rsid w:val="007B0DE8"/>
    <w:rsid w:val="007B362E"/>
    <w:rsid w:val="007B3F81"/>
    <w:rsid w:val="007B47CB"/>
    <w:rsid w:val="007B52AE"/>
    <w:rsid w:val="007B5309"/>
    <w:rsid w:val="007B5FB4"/>
    <w:rsid w:val="007B64A9"/>
    <w:rsid w:val="007B6888"/>
    <w:rsid w:val="007B6F62"/>
    <w:rsid w:val="007B702F"/>
    <w:rsid w:val="007B74A0"/>
    <w:rsid w:val="007C07B6"/>
    <w:rsid w:val="007C0A74"/>
    <w:rsid w:val="007C0F05"/>
    <w:rsid w:val="007C17EB"/>
    <w:rsid w:val="007C2DAE"/>
    <w:rsid w:val="007C39ED"/>
    <w:rsid w:val="007C3FBE"/>
    <w:rsid w:val="007C42D7"/>
    <w:rsid w:val="007C4AEA"/>
    <w:rsid w:val="007C504C"/>
    <w:rsid w:val="007C66EE"/>
    <w:rsid w:val="007C6710"/>
    <w:rsid w:val="007C68DE"/>
    <w:rsid w:val="007C6936"/>
    <w:rsid w:val="007C78F0"/>
    <w:rsid w:val="007C7E6E"/>
    <w:rsid w:val="007D1272"/>
    <w:rsid w:val="007D1A1C"/>
    <w:rsid w:val="007D1F83"/>
    <w:rsid w:val="007D6A45"/>
    <w:rsid w:val="007E36E0"/>
    <w:rsid w:val="007E509E"/>
    <w:rsid w:val="007E52DF"/>
    <w:rsid w:val="007E7687"/>
    <w:rsid w:val="007E7BD1"/>
    <w:rsid w:val="007F039A"/>
    <w:rsid w:val="007F13E4"/>
    <w:rsid w:val="007F1D92"/>
    <w:rsid w:val="007F26C9"/>
    <w:rsid w:val="007F3C7D"/>
    <w:rsid w:val="007F56F6"/>
    <w:rsid w:val="007F58FE"/>
    <w:rsid w:val="007F6C74"/>
    <w:rsid w:val="007F7166"/>
    <w:rsid w:val="00800044"/>
    <w:rsid w:val="008003CE"/>
    <w:rsid w:val="008009F3"/>
    <w:rsid w:val="00800C81"/>
    <w:rsid w:val="00800EB4"/>
    <w:rsid w:val="00801933"/>
    <w:rsid w:val="008028B8"/>
    <w:rsid w:val="00804515"/>
    <w:rsid w:val="0080485D"/>
    <w:rsid w:val="008048F0"/>
    <w:rsid w:val="0080558A"/>
    <w:rsid w:val="008057FA"/>
    <w:rsid w:val="0080618A"/>
    <w:rsid w:val="00806993"/>
    <w:rsid w:val="008075EA"/>
    <w:rsid w:val="0081053A"/>
    <w:rsid w:val="0081088B"/>
    <w:rsid w:val="00812115"/>
    <w:rsid w:val="008128A6"/>
    <w:rsid w:val="00814878"/>
    <w:rsid w:val="008154B4"/>
    <w:rsid w:val="0081565A"/>
    <w:rsid w:val="00815695"/>
    <w:rsid w:val="00820645"/>
    <w:rsid w:val="00820F21"/>
    <w:rsid w:val="0082101C"/>
    <w:rsid w:val="00823397"/>
    <w:rsid w:val="00824872"/>
    <w:rsid w:val="00824A8C"/>
    <w:rsid w:val="008266DA"/>
    <w:rsid w:val="008266ED"/>
    <w:rsid w:val="00826A19"/>
    <w:rsid w:val="00830554"/>
    <w:rsid w:val="008306F4"/>
    <w:rsid w:val="00832102"/>
    <w:rsid w:val="00832611"/>
    <w:rsid w:val="008330E8"/>
    <w:rsid w:val="00833B3F"/>
    <w:rsid w:val="0083443E"/>
    <w:rsid w:val="0083444F"/>
    <w:rsid w:val="00837825"/>
    <w:rsid w:val="00840D2C"/>
    <w:rsid w:val="00843105"/>
    <w:rsid w:val="00843C8F"/>
    <w:rsid w:val="00843FC1"/>
    <w:rsid w:val="00845B64"/>
    <w:rsid w:val="00847953"/>
    <w:rsid w:val="00850555"/>
    <w:rsid w:val="00850BBA"/>
    <w:rsid w:val="008518F1"/>
    <w:rsid w:val="00851D08"/>
    <w:rsid w:val="00852537"/>
    <w:rsid w:val="00852841"/>
    <w:rsid w:val="00852AF7"/>
    <w:rsid w:val="00853232"/>
    <w:rsid w:val="008560B5"/>
    <w:rsid w:val="00857004"/>
    <w:rsid w:val="00857795"/>
    <w:rsid w:val="00857F03"/>
    <w:rsid w:val="0086008F"/>
    <w:rsid w:val="00861BBC"/>
    <w:rsid w:val="00863FBC"/>
    <w:rsid w:val="0086443B"/>
    <w:rsid w:val="008667CF"/>
    <w:rsid w:val="00866ACF"/>
    <w:rsid w:val="00866C86"/>
    <w:rsid w:val="00870E46"/>
    <w:rsid w:val="00871189"/>
    <w:rsid w:val="008713C5"/>
    <w:rsid w:val="008721ED"/>
    <w:rsid w:val="00872D1D"/>
    <w:rsid w:val="00872E20"/>
    <w:rsid w:val="008739D0"/>
    <w:rsid w:val="00874958"/>
    <w:rsid w:val="00876A62"/>
    <w:rsid w:val="00876DD9"/>
    <w:rsid w:val="0087797D"/>
    <w:rsid w:val="00880085"/>
    <w:rsid w:val="00881311"/>
    <w:rsid w:val="008820F1"/>
    <w:rsid w:val="008831BF"/>
    <w:rsid w:val="00884A1E"/>
    <w:rsid w:val="00884E4E"/>
    <w:rsid w:val="00884E5B"/>
    <w:rsid w:val="00885A6F"/>
    <w:rsid w:val="00886502"/>
    <w:rsid w:val="00886F3A"/>
    <w:rsid w:val="00891F82"/>
    <w:rsid w:val="00893C48"/>
    <w:rsid w:val="00893F8C"/>
    <w:rsid w:val="00894587"/>
    <w:rsid w:val="00897A4F"/>
    <w:rsid w:val="008A08D8"/>
    <w:rsid w:val="008A1846"/>
    <w:rsid w:val="008A1A5D"/>
    <w:rsid w:val="008A1BE1"/>
    <w:rsid w:val="008A1E31"/>
    <w:rsid w:val="008A2312"/>
    <w:rsid w:val="008A2F3F"/>
    <w:rsid w:val="008A39DF"/>
    <w:rsid w:val="008A5C72"/>
    <w:rsid w:val="008A65A7"/>
    <w:rsid w:val="008B3A69"/>
    <w:rsid w:val="008B5012"/>
    <w:rsid w:val="008B5FCA"/>
    <w:rsid w:val="008B60AE"/>
    <w:rsid w:val="008B6B40"/>
    <w:rsid w:val="008B77DC"/>
    <w:rsid w:val="008C1221"/>
    <w:rsid w:val="008C14A5"/>
    <w:rsid w:val="008C209B"/>
    <w:rsid w:val="008C2215"/>
    <w:rsid w:val="008C4060"/>
    <w:rsid w:val="008C4401"/>
    <w:rsid w:val="008C4BE2"/>
    <w:rsid w:val="008C4F58"/>
    <w:rsid w:val="008C5D82"/>
    <w:rsid w:val="008D15A1"/>
    <w:rsid w:val="008D1BE2"/>
    <w:rsid w:val="008D298D"/>
    <w:rsid w:val="008D29F3"/>
    <w:rsid w:val="008D33E9"/>
    <w:rsid w:val="008D444F"/>
    <w:rsid w:val="008D63C3"/>
    <w:rsid w:val="008D685C"/>
    <w:rsid w:val="008D699C"/>
    <w:rsid w:val="008D6D64"/>
    <w:rsid w:val="008E1B92"/>
    <w:rsid w:val="008E2932"/>
    <w:rsid w:val="008E2CE0"/>
    <w:rsid w:val="008E2F96"/>
    <w:rsid w:val="008E5A05"/>
    <w:rsid w:val="008E7142"/>
    <w:rsid w:val="008E75F4"/>
    <w:rsid w:val="008E7A34"/>
    <w:rsid w:val="008F0D8B"/>
    <w:rsid w:val="008F2687"/>
    <w:rsid w:val="008F2FD0"/>
    <w:rsid w:val="008F322E"/>
    <w:rsid w:val="008F4568"/>
    <w:rsid w:val="008F4C1A"/>
    <w:rsid w:val="008F5976"/>
    <w:rsid w:val="008F7702"/>
    <w:rsid w:val="00900241"/>
    <w:rsid w:val="00900BC3"/>
    <w:rsid w:val="00900CA8"/>
    <w:rsid w:val="009041AC"/>
    <w:rsid w:val="00906432"/>
    <w:rsid w:val="00906509"/>
    <w:rsid w:val="00906F75"/>
    <w:rsid w:val="00907506"/>
    <w:rsid w:val="00907D8B"/>
    <w:rsid w:val="00910931"/>
    <w:rsid w:val="00910B08"/>
    <w:rsid w:val="009120F2"/>
    <w:rsid w:val="00912C7C"/>
    <w:rsid w:val="0092001A"/>
    <w:rsid w:val="00920BA4"/>
    <w:rsid w:val="0092236E"/>
    <w:rsid w:val="009224BE"/>
    <w:rsid w:val="00926DD6"/>
    <w:rsid w:val="00927F0E"/>
    <w:rsid w:val="009309CD"/>
    <w:rsid w:val="00931C46"/>
    <w:rsid w:val="00931C53"/>
    <w:rsid w:val="00932F56"/>
    <w:rsid w:val="00933DB6"/>
    <w:rsid w:val="009360CC"/>
    <w:rsid w:val="00937F16"/>
    <w:rsid w:val="009425CC"/>
    <w:rsid w:val="00943BE2"/>
    <w:rsid w:val="00943C67"/>
    <w:rsid w:val="00943E6B"/>
    <w:rsid w:val="00943F62"/>
    <w:rsid w:val="00944227"/>
    <w:rsid w:val="009447A5"/>
    <w:rsid w:val="00944C60"/>
    <w:rsid w:val="00945CFE"/>
    <w:rsid w:val="0094721D"/>
    <w:rsid w:val="0094768E"/>
    <w:rsid w:val="00951414"/>
    <w:rsid w:val="00951E53"/>
    <w:rsid w:val="009539E1"/>
    <w:rsid w:val="009550D8"/>
    <w:rsid w:val="0095518F"/>
    <w:rsid w:val="00955561"/>
    <w:rsid w:val="00955971"/>
    <w:rsid w:val="00955A61"/>
    <w:rsid w:val="00956E48"/>
    <w:rsid w:val="009570D2"/>
    <w:rsid w:val="00957774"/>
    <w:rsid w:val="00957A48"/>
    <w:rsid w:val="00957C73"/>
    <w:rsid w:val="009600E3"/>
    <w:rsid w:val="00960921"/>
    <w:rsid w:val="00961215"/>
    <w:rsid w:val="00963809"/>
    <w:rsid w:val="009638AD"/>
    <w:rsid w:val="00964CAB"/>
    <w:rsid w:val="00964FEC"/>
    <w:rsid w:val="00965D9F"/>
    <w:rsid w:val="009660E8"/>
    <w:rsid w:val="00966240"/>
    <w:rsid w:val="00966433"/>
    <w:rsid w:val="0096715D"/>
    <w:rsid w:val="00970144"/>
    <w:rsid w:val="009703BA"/>
    <w:rsid w:val="00972775"/>
    <w:rsid w:val="00974CFB"/>
    <w:rsid w:val="00975B86"/>
    <w:rsid w:val="00976AF5"/>
    <w:rsid w:val="00977101"/>
    <w:rsid w:val="00980874"/>
    <w:rsid w:val="00980927"/>
    <w:rsid w:val="0098180D"/>
    <w:rsid w:val="009823EC"/>
    <w:rsid w:val="00982BCB"/>
    <w:rsid w:val="009834C5"/>
    <w:rsid w:val="00983D0D"/>
    <w:rsid w:val="00987150"/>
    <w:rsid w:val="009875CA"/>
    <w:rsid w:val="00987822"/>
    <w:rsid w:val="00990BAA"/>
    <w:rsid w:val="00990F70"/>
    <w:rsid w:val="009910A2"/>
    <w:rsid w:val="00991858"/>
    <w:rsid w:val="00992822"/>
    <w:rsid w:val="00992DE3"/>
    <w:rsid w:val="00994176"/>
    <w:rsid w:val="00994DA1"/>
    <w:rsid w:val="00996AD3"/>
    <w:rsid w:val="00996DBD"/>
    <w:rsid w:val="009A0413"/>
    <w:rsid w:val="009A0FDE"/>
    <w:rsid w:val="009A2105"/>
    <w:rsid w:val="009A2562"/>
    <w:rsid w:val="009A29F5"/>
    <w:rsid w:val="009A58A1"/>
    <w:rsid w:val="009A63B6"/>
    <w:rsid w:val="009B0336"/>
    <w:rsid w:val="009B1C96"/>
    <w:rsid w:val="009B24D7"/>
    <w:rsid w:val="009B726B"/>
    <w:rsid w:val="009B761D"/>
    <w:rsid w:val="009B7CE3"/>
    <w:rsid w:val="009C01F4"/>
    <w:rsid w:val="009C33BD"/>
    <w:rsid w:val="009C3777"/>
    <w:rsid w:val="009C442D"/>
    <w:rsid w:val="009C478C"/>
    <w:rsid w:val="009C4921"/>
    <w:rsid w:val="009C4F83"/>
    <w:rsid w:val="009C5F13"/>
    <w:rsid w:val="009C655C"/>
    <w:rsid w:val="009C6FEC"/>
    <w:rsid w:val="009C7372"/>
    <w:rsid w:val="009C7B11"/>
    <w:rsid w:val="009C7CDC"/>
    <w:rsid w:val="009D07D9"/>
    <w:rsid w:val="009D0EBC"/>
    <w:rsid w:val="009D3623"/>
    <w:rsid w:val="009D4D56"/>
    <w:rsid w:val="009D5319"/>
    <w:rsid w:val="009D5818"/>
    <w:rsid w:val="009D695F"/>
    <w:rsid w:val="009D69E0"/>
    <w:rsid w:val="009D6B3F"/>
    <w:rsid w:val="009D7F53"/>
    <w:rsid w:val="009E03B3"/>
    <w:rsid w:val="009E0405"/>
    <w:rsid w:val="009E195B"/>
    <w:rsid w:val="009E2A54"/>
    <w:rsid w:val="009E3286"/>
    <w:rsid w:val="009E4A45"/>
    <w:rsid w:val="009E56F8"/>
    <w:rsid w:val="009E5752"/>
    <w:rsid w:val="009E692E"/>
    <w:rsid w:val="009E7803"/>
    <w:rsid w:val="009F19CF"/>
    <w:rsid w:val="009F2ECD"/>
    <w:rsid w:val="009F4AC7"/>
    <w:rsid w:val="009F698E"/>
    <w:rsid w:val="009F79C5"/>
    <w:rsid w:val="00A00A29"/>
    <w:rsid w:val="00A02077"/>
    <w:rsid w:val="00A02917"/>
    <w:rsid w:val="00A030B1"/>
    <w:rsid w:val="00A0495B"/>
    <w:rsid w:val="00A069E2"/>
    <w:rsid w:val="00A06AF0"/>
    <w:rsid w:val="00A07210"/>
    <w:rsid w:val="00A07A5C"/>
    <w:rsid w:val="00A07DCC"/>
    <w:rsid w:val="00A11AF8"/>
    <w:rsid w:val="00A13506"/>
    <w:rsid w:val="00A147E4"/>
    <w:rsid w:val="00A14D2C"/>
    <w:rsid w:val="00A17730"/>
    <w:rsid w:val="00A17BF8"/>
    <w:rsid w:val="00A2043B"/>
    <w:rsid w:val="00A211A8"/>
    <w:rsid w:val="00A24586"/>
    <w:rsid w:val="00A25244"/>
    <w:rsid w:val="00A260DE"/>
    <w:rsid w:val="00A26560"/>
    <w:rsid w:val="00A26D5C"/>
    <w:rsid w:val="00A278CB"/>
    <w:rsid w:val="00A27F45"/>
    <w:rsid w:val="00A30173"/>
    <w:rsid w:val="00A305B0"/>
    <w:rsid w:val="00A30ED2"/>
    <w:rsid w:val="00A3102E"/>
    <w:rsid w:val="00A31250"/>
    <w:rsid w:val="00A3147B"/>
    <w:rsid w:val="00A3165A"/>
    <w:rsid w:val="00A31E51"/>
    <w:rsid w:val="00A320AC"/>
    <w:rsid w:val="00A334F5"/>
    <w:rsid w:val="00A33578"/>
    <w:rsid w:val="00A33BBB"/>
    <w:rsid w:val="00A35974"/>
    <w:rsid w:val="00A37B5C"/>
    <w:rsid w:val="00A406AC"/>
    <w:rsid w:val="00A40BB2"/>
    <w:rsid w:val="00A40E06"/>
    <w:rsid w:val="00A447C2"/>
    <w:rsid w:val="00A452AF"/>
    <w:rsid w:val="00A45742"/>
    <w:rsid w:val="00A464A1"/>
    <w:rsid w:val="00A467BB"/>
    <w:rsid w:val="00A46ABF"/>
    <w:rsid w:val="00A470EA"/>
    <w:rsid w:val="00A4734B"/>
    <w:rsid w:val="00A477E8"/>
    <w:rsid w:val="00A502F1"/>
    <w:rsid w:val="00A51686"/>
    <w:rsid w:val="00A51F89"/>
    <w:rsid w:val="00A5208C"/>
    <w:rsid w:val="00A5378C"/>
    <w:rsid w:val="00A550D4"/>
    <w:rsid w:val="00A55FF8"/>
    <w:rsid w:val="00A57359"/>
    <w:rsid w:val="00A6047D"/>
    <w:rsid w:val="00A60E47"/>
    <w:rsid w:val="00A61D83"/>
    <w:rsid w:val="00A628FC"/>
    <w:rsid w:val="00A63E7F"/>
    <w:rsid w:val="00A640B1"/>
    <w:rsid w:val="00A652AF"/>
    <w:rsid w:val="00A65A08"/>
    <w:rsid w:val="00A65A57"/>
    <w:rsid w:val="00A65D31"/>
    <w:rsid w:val="00A65ED1"/>
    <w:rsid w:val="00A6623B"/>
    <w:rsid w:val="00A66BB9"/>
    <w:rsid w:val="00A6763B"/>
    <w:rsid w:val="00A70DD7"/>
    <w:rsid w:val="00A72A69"/>
    <w:rsid w:val="00A731B7"/>
    <w:rsid w:val="00A744EA"/>
    <w:rsid w:val="00A74780"/>
    <w:rsid w:val="00A748E1"/>
    <w:rsid w:val="00A75149"/>
    <w:rsid w:val="00A80F37"/>
    <w:rsid w:val="00A8158F"/>
    <w:rsid w:val="00A829AE"/>
    <w:rsid w:val="00A8445E"/>
    <w:rsid w:val="00A8491C"/>
    <w:rsid w:val="00A84CF9"/>
    <w:rsid w:val="00A91570"/>
    <w:rsid w:val="00A95491"/>
    <w:rsid w:val="00A95687"/>
    <w:rsid w:val="00A96583"/>
    <w:rsid w:val="00A975B5"/>
    <w:rsid w:val="00AA0338"/>
    <w:rsid w:val="00AA0B9C"/>
    <w:rsid w:val="00AA19A1"/>
    <w:rsid w:val="00AA2133"/>
    <w:rsid w:val="00AA3B9B"/>
    <w:rsid w:val="00AA3FA5"/>
    <w:rsid w:val="00AA418A"/>
    <w:rsid w:val="00AA5230"/>
    <w:rsid w:val="00AA607E"/>
    <w:rsid w:val="00AB011C"/>
    <w:rsid w:val="00AB0D8C"/>
    <w:rsid w:val="00AB17CA"/>
    <w:rsid w:val="00AB1C6F"/>
    <w:rsid w:val="00AB21D9"/>
    <w:rsid w:val="00AB2345"/>
    <w:rsid w:val="00AB31F6"/>
    <w:rsid w:val="00AB5617"/>
    <w:rsid w:val="00AB5B65"/>
    <w:rsid w:val="00AB701F"/>
    <w:rsid w:val="00AC0813"/>
    <w:rsid w:val="00AC13E0"/>
    <w:rsid w:val="00AC1D0B"/>
    <w:rsid w:val="00AC2494"/>
    <w:rsid w:val="00AC262A"/>
    <w:rsid w:val="00AC3228"/>
    <w:rsid w:val="00AC3C31"/>
    <w:rsid w:val="00AC428A"/>
    <w:rsid w:val="00AC7127"/>
    <w:rsid w:val="00AD2155"/>
    <w:rsid w:val="00AD3BA5"/>
    <w:rsid w:val="00AD43EA"/>
    <w:rsid w:val="00AD5F18"/>
    <w:rsid w:val="00AD73D6"/>
    <w:rsid w:val="00AE06DB"/>
    <w:rsid w:val="00AE1BAD"/>
    <w:rsid w:val="00AE241D"/>
    <w:rsid w:val="00AE308B"/>
    <w:rsid w:val="00AE366A"/>
    <w:rsid w:val="00AE43DB"/>
    <w:rsid w:val="00AE47D7"/>
    <w:rsid w:val="00AE4B76"/>
    <w:rsid w:val="00AE4EEA"/>
    <w:rsid w:val="00AE5004"/>
    <w:rsid w:val="00AE5AB1"/>
    <w:rsid w:val="00AE672E"/>
    <w:rsid w:val="00AE7D12"/>
    <w:rsid w:val="00AF18F3"/>
    <w:rsid w:val="00AF1F30"/>
    <w:rsid w:val="00AF2966"/>
    <w:rsid w:val="00AF2C73"/>
    <w:rsid w:val="00AF5899"/>
    <w:rsid w:val="00AF6621"/>
    <w:rsid w:val="00AF71F0"/>
    <w:rsid w:val="00AF7490"/>
    <w:rsid w:val="00AF760A"/>
    <w:rsid w:val="00B017CE"/>
    <w:rsid w:val="00B02494"/>
    <w:rsid w:val="00B0249E"/>
    <w:rsid w:val="00B02878"/>
    <w:rsid w:val="00B03E31"/>
    <w:rsid w:val="00B04FF9"/>
    <w:rsid w:val="00B076D3"/>
    <w:rsid w:val="00B11A56"/>
    <w:rsid w:val="00B11CF3"/>
    <w:rsid w:val="00B1273B"/>
    <w:rsid w:val="00B12EA4"/>
    <w:rsid w:val="00B155AC"/>
    <w:rsid w:val="00B15C12"/>
    <w:rsid w:val="00B163BB"/>
    <w:rsid w:val="00B16802"/>
    <w:rsid w:val="00B16C34"/>
    <w:rsid w:val="00B16D38"/>
    <w:rsid w:val="00B177E4"/>
    <w:rsid w:val="00B201D6"/>
    <w:rsid w:val="00B20E5B"/>
    <w:rsid w:val="00B21DFF"/>
    <w:rsid w:val="00B22B40"/>
    <w:rsid w:val="00B22BC7"/>
    <w:rsid w:val="00B22E58"/>
    <w:rsid w:val="00B22EAE"/>
    <w:rsid w:val="00B233C0"/>
    <w:rsid w:val="00B23D03"/>
    <w:rsid w:val="00B2457B"/>
    <w:rsid w:val="00B24CD7"/>
    <w:rsid w:val="00B268D3"/>
    <w:rsid w:val="00B272BC"/>
    <w:rsid w:val="00B30526"/>
    <w:rsid w:val="00B32F95"/>
    <w:rsid w:val="00B33050"/>
    <w:rsid w:val="00B337A0"/>
    <w:rsid w:val="00B34FA2"/>
    <w:rsid w:val="00B370CF"/>
    <w:rsid w:val="00B379C1"/>
    <w:rsid w:val="00B40A8C"/>
    <w:rsid w:val="00B40B56"/>
    <w:rsid w:val="00B40FAE"/>
    <w:rsid w:val="00B417C9"/>
    <w:rsid w:val="00B43699"/>
    <w:rsid w:val="00B45D6C"/>
    <w:rsid w:val="00B4698F"/>
    <w:rsid w:val="00B475E8"/>
    <w:rsid w:val="00B50496"/>
    <w:rsid w:val="00B517BE"/>
    <w:rsid w:val="00B51FE9"/>
    <w:rsid w:val="00B52BE0"/>
    <w:rsid w:val="00B53171"/>
    <w:rsid w:val="00B5490B"/>
    <w:rsid w:val="00B553FF"/>
    <w:rsid w:val="00B570D7"/>
    <w:rsid w:val="00B60DC2"/>
    <w:rsid w:val="00B618E1"/>
    <w:rsid w:val="00B62205"/>
    <w:rsid w:val="00B6512F"/>
    <w:rsid w:val="00B65203"/>
    <w:rsid w:val="00B67B0B"/>
    <w:rsid w:val="00B703A7"/>
    <w:rsid w:val="00B74913"/>
    <w:rsid w:val="00B765AE"/>
    <w:rsid w:val="00B7690A"/>
    <w:rsid w:val="00B77F9B"/>
    <w:rsid w:val="00B80063"/>
    <w:rsid w:val="00B809D8"/>
    <w:rsid w:val="00B817FE"/>
    <w:rsid w:val="00B824B3"/>
    <w:rsid w:val="00B8287D"/>
    <w:rsid w:val="00B834B2"/>
    <w:rsid w:val="00B835C6"/>
    <w:rsid w:val="00B83DE7"/>
    <w:rsid w:val="00B842A0"/>
    <w:rsid w:val="00B844B5"/>
    <w:rsid w:val="00B84F4F"/>
    <w:rsid w:val="00B86846"/>
    <w:rsid w:val="00B868D5"/>
    <w:rsid w:val="00B870A3"/>
    <w:rsid w:val="00B903A3"/>
    <w:rsid w:val="00B90D9A"/>
    <w:rsid w:val="00B91062"/>
    <w:rsid w:val="00B93714"/>
    <w:rsid w:val="00B94038"/>
    <w:rsid w:val="00B96726"/>
    <w:rsid w:val="00BA0E50"/>
    <w:rsid w:val="00BA10E9"/>
    <w:rsid w:val="00BA17B1"/>
    <w:rsid w:val="00BA188D"/>
    <w:rsid w:val="00BA3949"/>
    <w:rsid w:val="00BB16FF"/>
    <w:rsid w:val="00BB3193"/>
    <w:rsid w:val="00BB3398"/>
    <w:rsid w:val="00BB3CFB"/>
    <w:rsid w:val="00BB7A41"/>
    <w:rsid w:val="00BC08B4"/>
    <w:rsid w:val="00BC2479"/>
    <w:rsid w:val="00BC2539"/>
    <w:rsid w:val="00BC3372"/>
    <w:rsid w:val="00BC33B0"/>
    <w:rsid w:val="00BC4ED0"/>
    <w:rsid w:val="00BC568B"/>
    <w:rsid w:val="00BC6C1B"/>
    <w:rsid w:val="00BC7A29"/>
    <w:rsid w:val="00BD2660"/>
    <w:rsid w:val="00BD4C87"/>
    <w:rsid w:val="00BD5FA2"/>
    <w:rsid w:val="00BD72C8"/>
    <w:rsid w:val="00BD75B8"/>
    <w:rsid w:val="00BD7D61"/>
    <w:rsid w:val="00BE0C52"/>
    <w:rsid w:val="00BE117F"/>
    <w:rsid w:val="00BE2C66"/>
    <w:rsid w:val="00BE579E"/>
    <w:rsid w:val="00BE5CE1"/>
    <w:rsid w:val="00BE67D0"/>
    <w:rsid w:val="00BE6FB6"/>
    <w:rsid w:val="00BF17FA"/>
    <w:rsid w:val="00BF18E1"/>
    <w:rsid w:val="00BF3307"/>
    <w:rsid w:val="00BF36D7"/>
    <w:rsid w:val="00BF5B79"/>
    <w:rsid w:val="00BF624A"/>
    <w:rsid w:val="00C01940"/>
    <w:rsid w:val="00C03978"/>
    <w:rsid w:val="00C04AD6"/>
    <w:rsid w:val="00C068EC"/>
    <w:rsid w:val="00C07548"/>
    <w:rsid w:val="00C07776"/>
    <w:rsid w:val="00C1156E"/>
    <w:rsid w:val="00C11AB2"/>
    <w:rsid w:val="00C11B2D"/>
    <w:rsid w:val="00C11D18"/>
    <w:rsid w:val="00C1332B"/>
    <w:rsid w:val="00C13CD4"/>
    <w:rsid w:val="00C1412E"/>
    <w:rsid w:val="00C1433B"/>
    <w:rsid w:val="00C15AA7"/>
    <w:rsid w:val="00C16639"/>
    <w:rsid w:val="00C17282"/>
    <w:rsid w:val="00C2186C"/>
    <w:rsid w:val="00C232B2"/>
    <w:rsid w:val="00C2449C"/>
    <w:rsid w:val="00C258A3"/>
    <w:rsid w:val="00C27C09"/>
    <w:rsid w:val="00C308EC"/>
    <w:rsid w:val="00C3093F"/>
    <w:rsid w:val="00C31AC5"/>
    <w:rsid w:val="00C32C49"/>
    <w:rsid w:val="00C334A0"/>
    <w:rsid w:val="00C347F5"/>
    <w:rsid w:val="00C34EBE"/>
    <w:rsid w:val="00C3546D"/>
    <w:rsid w:val="00C35759"/>
    <w:rsid w:val="00C37449"/>
    <w:rsid w:val="00C37A87"/>
    <w:rsid w:val="00C401D7"/>
    <w:rsid w:val="00C4239F"/>
    <w:rsid w:val="00C45155"/>
    <w:rsid w:val="00C4588A"/>
    <w:rsid w:val="00C45F05"/>
    <w:rsid w:val="00C47231"/>
    <w:rsid w:val="00C479C7"/>
    <w:rsid w:val="00C47AC6"/>
    <w:rsid w:val="00C47E73"/>
    <w:rsid w:val="00C503BD"/>
    <w:rsid w:val="00C50A81"/>
    <w:rsid w:val="00C51393"/>
    <w:rsid w:val="00C520FA"/>
    <w:rsid w:val="00C5273D"/>
    <w:rsid w:val="00C52D27"/>
    <w:rsid w:val="00C539D4"/>
    <w:rsid w:val="00C54840"/>
    <w:rsid w:val="00C54FD4"/>
    <w:rsid w:val="00C56F7C"/>
    <w:rsid w:val="00C5713D"/>
    <w:rsid w:val="00C57236"/>
    <w:rsid w:val="00C5770A"/>
    <w:rsid w:val="00C60795"/>
    <w:rsid w:val="00C60B2C"/>
    <w:rsid w:val="00C628F2"/>
    <w:rsid w:val="00C62AE9"/>
    <w:rsid w:val="00C62EFC"/>
    <w:rsid w:val="00C63BE3"/>
    <w:rsid w:val="00C6566F"/>
    <w:rsid w:val="00C65DAF"/>
    <w:rsid w:val="00C66394"/>
    <w:rsid w:val="00C6654F"/>
    <w:rsid w:val="00C670D7"/>
    <w:rsid w:val="00C67E74"/>
    <w:rsid w:val="00C7054E"/>
    <w:rsid w:val="00C7057C"/>
    <w:rsid w:val="00C712BD"/>
    <w:rsid w:val="00C738C1"/>
    <w:rsid w:val="00C73E92"/>
    <w:rsid w:val="00C76703"/>
    <w:rsid w:val="00C76892"/>
    <w:rsid w:val="00C80692"/>
    <w:rsid w:val="00C81607"/>
    <w:rsid w:val="00C81644"/>
    <w:rsid w:val="00C81869"/>
    <w:rsid w:val="00C81E60"/>
    <w:rsid w:val="00C81FF2"/>
    <w:rsid w:val="00C82AC2"/>
    <w:rsid w:val="00C83C4F"/>
    <w:rsid w:val="00C84FC5"/>
    <w:rsid w:val="00C85D9C"/>
    <w:rsid w:val="00C86C77"/>
    <w:rsid w:val="00C87068"/>
    <w:rsid w:val="00C87F38"/>
    <w:rsid w:val="00C90654"/>
    <w:rsid w:val="00C9307F"/>
    <w:rsid w:val="00C940B2"/>
    <w:rsid w:val="00C95052"/>
    <w:rsid w:val="00C95ED5"/>
    <w:rsid w:val="00C96DCF"/>
    <w:rsid w:val="00C97273"/>
    <w:rsid w:val="00C974EB"/>
    <w:rsid w:val="00CA11EC"/>
    <w:rsid w:val="00CA196A"/>
    <w:rsid w:val="00CA26D7"/>
    <w:rsid w:val="00CA4B35"/>
    <w:rsid w:val="00CA7741"/>
    <w:rsid w:val="00CA7FCE"/>
    <w:rsid w:val="00CB1410"/>
    <w:rsid w:val="00CB25D1"/>
    <w:rsid w:val="00CB2ECC"/>
    <w:rsid w:val="00CB3F0C"/>
    <w:rsid w:val="00CB4347"/>
    <w:rsid w:val="00CB4915"/>
    <w:rsid w:val="00CC0860"/>
    <w:rsid w:val="00CC4C8D"/>
    <w:rsid w:val="00CD10F2"/>
    <w:rsid w:val="00CD1F32"/>
    <w:rsid w:val="00CD218B"/>
    <w:rsid w:val="00CD34AF"/>
    <w:rsid w:val="00CD37C2"/>
    <w:rsid w:val="00CD44C8"/>
    <w:rsid w:val="00CD5077"/>
    <w:rsid w:val="00CD58F9"/>
    <w:rsid w:val="00CD61ED"/>
    <w:rsid w:val="00CD67A1"/>
    <w:rsid w:val="00CD7289"/>
    <w:rsid w:val="00CE0460"/>
    <w:rsid w:val="00CE1F1F"/>
    <w:rsid w:val="00CE43CA"/>
    <w:rsid w:val="00CE5264"/>
    <w:rsid w:val="00CE53B4"/>
    <w:rsid w:val="00CE53BA"/>
    <w:rsid w:val="00CE575F"/>
    <w:rsid w:val="00CE5E65"/>
    <w:rsid w:val="00CE79A0"/>
    <w:rsid w:val="00CF0DF2"/>
    <w:rsid w:val="00CF0EAB"/>
    <w:rsid w:val="00CF10EE"/>
    <w:rsid w:val="00CF2237"/>
    <w:rsid w:val="00CF2A77"/>
    <w:rsid w:val="00CF42B0"/>
    <w:rsid w:val="00CF47A6"/>
    <w:rsid w:val="00CF485F"/>
    <w:rsid w:val="00CF49F2"/>
    <w:rsid w:val="00CF4DA1"/>
    <w:rsid w:val="00CF53C8"/>
    <w:rsid w:val="00CF5A65"/>
    <w:rsid w:val="00CF64E1"/>
    <w:rsid w:val="00CF7412"/>
    <w:rsid w:val="00CF79B4"/>
    <w:rsid w:val="00D0043F"/>
    <w:rsid w:val="00D00E92"/>
    <w:rsid w:val="00D0100F"/>
    <w:rsid w:val="00D020E8"/>
    <w:rsid w:val="00D02AFF"/>
    <w:rsid w:val="00D03395"/>
    <w:rsid w:val="00D037B2"/>
    <w:rsid w:val="00D04ED6"/>
    <w:rsid w:val="00D052B3"/>
    <w:rsid w:val="00D055E4"/>
    <w:rsid w:val="00D05B34"/>
    <w:rsid w:val="00D060A4"/>
    <w:rsid w:val="00D061AB"/>
    <w:rsid w:val="00D061BE"/>
    <w:rsid w:val="00D07EA6"/>
    <w:rsid w:val="00D11893"/>
    <w:rsid w:val="00D118D9"/>
    <w:rsid w:val="00D12BFE"/>
    <w:rsid w:val="00D14940"/>
    <w:rsid w:val="00D14E66"/>
    <w:rsid w:val="00D15A34"/>
    <w:rsid w:val="00D161F4"/>
    <w:rsid w:val="00D16808"/>
    <w:rsid w:val="00D1691D"/>
    <w:rsid w:val="00D178AA"/>
    <w:rsid w:val="00D217BB"/>
    <w:rsid w:val="00D23534"/>
    <w:rsid w:val="00D2499D"/>
    <w:rsid w:val="00D251B8"/>
    <w:rsid w:val="00D25897"/>
    <w:rsid w:val="00D26813"/>
    <w:rsid w:val="00D275F6"/>
    <w:rsid w:val="00D3110D"/>
    <w:rsid w:val="00D31ABC"/>
    <w:rsid w:val="00D32663"/>
    <w:rsid w:val="00D3285D"/>
    <w:rsid w:val="00D32877"/>
    <w:rsid w:val="00D342E2"/>
    <w:rsid w:val="00D34565"/>
    <w:rsid w:val="00D35369"/>
    <w:rsid w:val="00D371BF"/>
    <w:rsid w:val="00D40F16"/>
    <w:rsid w:val="00D42B11"/>
    <w:rsid w:val="00D43487"/>
    <w:rsid w:val="00D44608"/>
    <w:rsid w:val="00D44E24"/>
    <w:rsid w:val="00D45AB2"/>
    <w:rsid w:val="00D460F7"/>
    <w:rsid w:val="00D46462"/>
    <w:rsid w:val="00D5190B"/>
    <w:rsid w:val="00D51BB5"/>
    <w:rsid w:val="00D520AE"/>
    <w:rsid w:val="00D538FB"/>
    <w:rsid w:val="00D54424"/>
    <w:rsid w:val="00D54539"/>
    <w:rsid w:val="00D554B2"/>
    <w:rsid w:val="00D55C71"/>
    <w:rsid w:val="00D56510"/>
    <w:rsid w:val="00D573EC"/>
    <w:rsid w:val="00D610D4"/>
    <w:rsid w:val="00D619F4"/>
    <w:rsid w:val="00D61AC0"/>
    <w:rsid w:val="00D64ED9"/>
    <w:rsid w:val="00D65063"/>
    <w:rsid w:val="00D65653"/>
    <w:rsid w:val="00D66BC6"/>
    <w:rsid w:val="00D66FC1"/>
    <w:rsid w:val="00D674BE"/>
    <w:rsid w:val="00D70A5A"/>
    <w:rsid w:val="00D70EE5"/>
    <w:rsid w:val="00D7106E"/>
    <w:rsid w:val="00D710ED"/>
    <w:rsid w:val="00D711F5"/>
    <w:rsid w:val="00D71D2A"/>
    <w:rsid w:val="00D72165"/>
    <w:rsid w:val="00D7296A"/>
    <w:rsid w:val="00D73DC7"/>
    <w:rsid w:val="00D81719"/>
    <w:rsid w:val="00D81F48"/>
    <w:rsid w:val="00D826C7"/>
    <w:rsid w:val="00D8541D"/>
    <w:rsid w:val="00D85654"/>
    <w:rsid w:val="00D85748"/>
    <w:rsid w:val="00D86190"/>
    <w:rsid w:val="00D87BFD"/>
    <w:rsid w:val="00D92D44"/>
    <w:rsid w:val="00D94166"/>
    <w:rsid w:val="00D942E2"/>
    <w:rsid w:val="00D95593"/>
    <w:rsid w:val="00D976B0"/>
    <w:rsid w:val="00D97DD0"/>
    <w:rsid w:val="00D97DD9"/>
    <w:rsid w:val="00DA01A4"/>
    <w:rsid w:val="00DA07D5"/>
    <w:rsid w:val="00DA0A2D"/>
    <w:rsid w:val="00DA0DF5"/>
    <w:rsid w:val="00DA184F"/>
    <w:rsid w:val="00DA2483"/>
    <w:rsid w:val="00DA333A"/>
    <w:rsid w:val="00DA439F"/>
    <w:rsid w:val="00DA51E1"/>
    <w:rsid w:val="00DB11EE"/>
    <w:rsid w:val="00DB24B9"/>
    <w:rsid w:val="00DB2CC0"/>
    <w:rsid w:val="00DB39D7"/>
    <w:rsid w:val="00DB4178"/>
    <w:rsid w:val="00DB4C80"/>
    <w:rsid w:val="00DB5638"/>
    <w:rsid w:val="00DB6229"/>
    <w:rsid w:val="00DB7181"/>
    <w:rsid w:val="00DB7471"/>
    <w:rsid w:val="00DB7BEB"/>
    <w:rsid w:val="00DB7C6E"/>
    <w:rsid w:val="00DC26E7"/>
    <w:rsid w:val="00DC37FC"/>
    <w:rsid w:val="00DC5885"/>
    <w:rsid w:val="00DC5A9E"/>
    <w:rsid w:val="00DC5B38"/>
    <w:rsid w:val="00DD0AEB"/>
    <w:rsid w:val="00DD1D0B"/>
    <w:rsid w:val="00DD272B"/>
    <w:rsid w:val="00DD5C37"/>
    <w:rsid w:val="00DD5FBB"/>
    <w:rsid w:val="00DD60C2"/>
    <w:rsid w:val="00DD6470"/>
    <w:rsid w:val="00DD6615"/>
    <w:rsid w:val="00DE017E"/>
    <w:rsid w:val="00DE4222"/>
    <w:rsid w:val="00DE6097"/>
    <w:rsid w:val="00DE6775"/>
    <w:rsid w:val="00DE69F7"/>
    <w:rsid w:val="00DF0F9D"/>
    <w:rsid w:val="00DF1565"/>
    <w:rsid w:val="00DF15D1"/>
    <w:rsid w:val="00DF32F4"/>
    <w:rsid w:val="00DF33EB"/>
    <w:rsid w:val="00DF39EE"/>
    <w:rsid w:val="00DF48EB"/>
    <w:rsid w:val="00DF5F7C"/>
    <w:rsid w:val="00DF6068"/>
    <w:rsid w:val="00DF75EE"/>
    <w:rsid w:val="00DF7E96"/>
    <w:rsid w:val="00E0087C"/>
    <w:rsid w:val="00E0092B"/>
    <w:rsid w:val="00E00E13"/>
    <w:rsid w:val="00E00EA7"/>
    <w:rsid w:val="00E00EBE"/>
    <w:rsid w:val="00E01F2F"/>
    <w:rsid w:val="00E02D6F"/>
    <w:rsid w:val="00E0401D"/>
    <w:rsid w:val="00E0462F"/>
    <w:rsid w:val="00E05288"/>
    <w:rsid w:val="00E05B1A"/>
    <w:rsid w:val="00E05D25"/>
    <w:rsid w:val="00E06873"/>
    <w:rsid w:val="00E07523"/>
    <w:rsid w:val="00E1000F"/>
    <w:rsid w:val="00E1053D"/>
    <w:rsid w:val="00E10C87"/>
    <w:rsid w:val="00E10E08"/>
    <w:rsid w:val="00E10EED"/>
    <w:rsid w:val="00E1331B"/>
    <w:rsid w:val="00E13752"/>
    <w:rsid w:val="00E13C87"/>
    <w:rsid w:val="00E143E3"/>
    <w:rsid w:val="00E14F9A"/>
    <w:rsid w:val="00E1575C"/>
    <w:rsid w:val="00E175AD"/>
    <w:rsid w:val="00E17AD5"/>
    <w:rsid w:val="00E22AF3"/>
    <w:rsid w:val="00E2574A"/>
    <w:rsid w:val="00E26D52"/>
    <w:rsid w:val="00E277DA"/>
    <w:rsid w:val="00E27990"/>
    <w:rsid w:val="00E30CF9"/>
    <w:rsid w:val="00E312C0"/>
    <w:rsid w:val="00E31A28"/>
    <w:rsid w:val="00E31E0D"/>
    <w:rsid w:val="00E322E6"/>
    <w:rsid w:val="00E32E35"/>
    <w:rsid w:val="00E34159"/>
    <w:rsid w:val="00E34BB0"/>
    <w:rsid w:val="00E34F82"/>
    <w:rsid w:val="00E35990"/>
    <w:rsid w:val="00E36AAE"/>
    <w:rsid w:val="00E40538"/>
    <w:rsid w:val="00E41073"/>
    <w:rsid w:val="00E41B91"/>
    <w:rsid w:val="00E424B3"/>
    <w:rsid w:val="00E434B4"/>
    <w:rsid w:val="00E43A74"/>
    <w:rsid w:val="00E443BE"/>
    <w:rsid w:val="00E44E03"/>
    <w:rsid w:val="00E4500A"/>
    <w:rsid w:val="00E455B5"/>
    <w:rsid w:val="00E45C07"/>
    <w:rsid w:val="00E45CC1"/>
    <w:rsid w:val="00E46405"/>
    <w:rsid w:val="00E4664F"/>
    <w:rsid w:val="00E46701"/>
    <w:rsid w:val="00E50C06"/>
    <w:rsid w:val="00E5176C"/>
    <w:rsid w:val="00E5245D"/>
    <w:rsid w:val="00E52721"/>
    <w:rsid w:val="00E52E2B"/>
    <w:rsid w:val="00E52F5C"/>
    <w:rsid w:val="00E5757B"/>
    <w:rsid w:val="00E57C05"/>
    <w:rsid w:val="00E57F61"/>
    <w:rsid w:val="00E6144B"/>
    <w:rsid w:val="00E63434"/>
    <w:rsid w:val="00E63C2B"/>
    <w:rsid w:val="00E6485C"/>
    <w:rsid w:val="00E64FD6"/>
    <w:rsid w:val="00E670CE"/>
    <w:rsid w:val="00E7101F"/>
    <w:rsid w:val="00E71602"/>
    <w:rsid w:val="00E71C3F"/>
    <w:rsid w:val="00E71C9E"/>
    <w:rsid w:val="00E7422C"/>
    <w:rsid w:val="00E74C38"/>
    <w:rsid w:val="00E75081"/>
    <w:rsid w:val="00E7520A"/>
    <w:rsid w:val="00E75D3C"/>
    <w:rsid w:val="00E80111"/>
    <w:rsid w:val="00E816ED"/>
    <w:rsid w:val="00E82187"/>
    <w:rsid w:val="00E82746"/>
    <w:rsid w:val="00E82FA5"/>
    <w:rsid w:val="00E8417C"/>
    <w:rsid w:val="00E86E16"/>
    <w:rsid w:val="00E87C7C"/>
    <w:rsid w:val="00E909D9"/>
    <w:rsid w:val="00E90ACC"/>
    <w:rsid w:val="00E93062"/>
    <w:rsid w:val="00E937D8"/>
    <w:rsid w:val="00E94218"/>
    <w:rsid w:val="00E94B61"/>
    <w:rsid w:val="00E95CF5"/>
    <w:rsid w:val="00E97DEE"/>
    <w:rsid w:val="00E97EAC"/>
    <w:rsid w:val="00EA0D15"/>
    <w:rsid w:val="00EA100A"/>
    <w:rsid w:val="00EA143A"/>
    <w:rsid w:val="00EA1829"/>
    <w:rsid w:val="00EA2CC8"/>
    <w:rsid w:val="00EA33D2"/>
    <w:rsid w:val="00EA41A7"/>
    <w:rsid w:val="00EA6982"/>
    <w:rsid w:val="00EA7626"/>
    <w:rsid w:val="00EA7DF9"/>
    <w:rsid w:val="00EB408F"/>
    <w:rsid w:val="00EB4BA0"/>
    <w:rsid w:val="00EB6461"/>
    <w:rsid w:val="00EB6731"/>
    <w:rsid w:val="00EB6BD9"/>
    <w:rsid w:val="00EB72AB"/>
    <w:rsid w:val="00EB7BC1"/>
    <w:rsid w:val="00EC0A0E"/>
    <w:rsid w:val="00EC0B5D"/>
    <w:rsid w:val="00EC33D6"/>
    <w:rsid w:val="00EC4B72"/>
    <w:rsid w:val="00EC56EC"/>
    <w:rsid w:val="00EC5EF8"/>
    <w:rsid w:val="00EC71D7"/>
    <w:rsid w:val="00EC761C"/>
    <w:rsid w:val="00EC786A"/>
    <w:rsid w:val="00ED166B"/>
    <w:rsid w:val="00ED1CD1"/>
    <w:rsid w:val="00ED2063"/>
    <w:rsid w:val="00ED40E2"/>
    <w:rsid w:val="00ED7196"/>
    <w:rsid w:val="00EE0153"/>
    <w:rsid w:val="00EE05BD"/>
    <w:rsid w:val="00EE0AD0"/>
    <w:rsid w:val="00EE10D8"/>
    <w:rsid w:val="00EE1249"/>
    <w:rsid w:val="00EE20C9"/>
    <w:rsid w:val="00EE5230"/>
    <w:rsid w:val="00EE5D36"/>
    <w:rsid w:val="00EE7240"/>
    <w:rsid w:val="00EE7A82"/>
    <w:rsid w:val="00EF12F3"/>
    <w:rsid w:val="00EF1F08"/>
    <w:rsid w:val="00EF4D88"/>
    <w:rsid w:val="00EF7E57"/>
    <w:rsid w:val="00F00098"/>
    <w:rsid w:val="00F00529"/>
    <w:rsid w:val="00F0112E"/>
    <w:rsid w:val="00F01F73"/>
    <w:rsid w:val="00F038AC"/>
    <w:rsid w:val="00F04DC3"/>
    <w:rsid w:val="00F0616F"/>
    <w:rsid w:val="00F06D9E"/>
    <w:rsid w:val="00F07375"/>
    <w:rsid w:val="00F07BE5"/>
    <w:rsid w:val="00F12880"/>
    <w:rsid w:val="00F12C30"/>
    <w:rsid w:val="00F131CE"/>
    <w:rsid w:val="00F1393F"/>
    <w:rsid w:val="00F13CA2"/>
    <w:rsid w:val="00F1496C"/>
    <w:rsid w:val="00F1496F"/>
    <w:rsid w:val="00F16405"/>
    <w:rsid w:val="00F1674A"/>
    <w:rsid w:val="00F177A2"/>
    <w:rsid w:val="00F17D11"/>
    <w:rsid w:val="00F17E3F"/>
    <w:rsid w:val="00F2033C"/>
    <w:rsid w:val="00F20621"/>
    <w:rsid w:val="00F21B43"/>
    <w:rsid w:val="00F237FD"/>
    <w:rsid w:val="00F23A37"/>
    <w:rsid w:val="00F24086"/>
    <w:rsid w:val="00F24CD5"/>
    <w:rsid w:val="00F2559A"/>
    <w:rsid w:val="00F25683"/>
    <w:rsid w:val="00F256A4"/>
    <w:rsid w:val="00F26D6C"/>
    <w:rsid w:val="00F27250"/>
    <w:rsid w:val="00F278C1"/>
    <w:rsid w:val="00F30F73"/>
    <w:rsid w:val="00F3362B"/>
    <w:rsid w:val="00F33EF0"/>
    <w:rsid w:val="00F342AB"/>
    <w:rsid w:val="00F359B0"/>
    <w:rsid w:val="00F363D5"/>
    <w:rsid w:val="00F36B33"/>
    <w:rsid w:val="00F378F5"/>
    <w:rsid w:val="00F40791"/>
    <w:rsid w:val="00F40D6D"/>
    <w:rsid w:val="00F40F87"/>
    <w:rsid w:val="00F41CA6"/>
    <w:rsid w:val="00F420F3"/>
    <w:rsid w:val="00F42CC0"/>
    <w:rsid w:val="00F4317F"/>
    <w:rsid w:val="00F43194"/>
    <w:rsid w:val="00F439FC"/>
    <w:rsid w:val="00F44038"/>
    <w:rsid w:val="00F4459E"/>
    <w:rsid w:val="00F445B8"/>
    <w:rsid w:val="00F45F4F"/>
    <w:rsid w:val="00F46AFE"/>
    <w:rsid w:val="00F4752D"/>
    <w:rsid w:val="00F47BCE"/>
    <w:rsid w:val="00F50884"/>
    <w:rsid w:val="00F51AF4"/>
    <w:rsid w:val="00F51F22"/>
    <w:rsid w:val="00F54D12"/>
    <w:rsid w:val="00F54DBC"/>
    <w:rsid w:val="00F55CD8"/>
    <w:rsid w:val="00F55DCE"/>
    <w:rsid w:val="00F5794A"/>
    <w:rsid w:val="00F579E8"/>
    <w:rsid w:val="00F57D2A"/>
    <w:rsid w:val="00F61AE3"/>
    <w:rsid w:val="00F62BFF"/>
    <w:rsid w:val="00F6338C"/>
    <w:rsid w:val="00F6477D"/>
    <w:rsid w:val="00F64A86"/>
    <w:rsid w:val="00F652F2"/>
    <w:rsid w:val="00F65F42"/>
    <w:rsid w:val="00F66795"/>
    <w:rsid w:val="00F669AC"/>
    <w:rsid w:val="00F67183"/>
    <w:rsid w:val="00F67AF8"/>
    <w:rsid w:val="00F72BE0"/>
    <w:rsid w:val="00F74ED5"/>
    <w:rsid w:val="00F80858"/>
    <w:rsid w:val="00F81249"/>
    <w:rsid w:val="00F819F3"/>
    <w:rsid w:val="00F81DE2"/>
    <w:rsid w:val="00F83D12"/>
    <w:rsid w:val="00F865E6"/>
    <w:rsid w:val="00F87346"/>
    <w:rsid w:val="00F9175F"/>
    <w:rsid w:val="00F92707"/>
    <w:rsid w:val="00F93448"/>
    <w:rsid w:val="00F9400B"/>
    <w:rsid w:val="00F94649"/>
    <w:rsid w:val="00F974FE"/>
    <w:rsid w:val="00F97C1C"/>
    <w:rsid w:val="00FA0764"/>
    <w:rsid w:val="00FA07E0"/>
    <w:rsid w:val="00FA24BE"/>
    <w:rsid w:val="00FA2C54"/>
    <w:rsid w:val="00FA3FDF"/>
    <w:rsid w:val="00FA531B"/>
    <w:rsid w:val="00FA6E97"/>
    <w:rsid w:val="00FA7BA5"/>
    <w:rsid w:val="00FB19C7"/>
    <w:rsid w:val="00FB2622"/>
    <w:rsid w:val="00FB39A8"/>
    <w:rsid w:val="00FB438E"/>
    <w:rsid w:val="00FB7026"/>
    <w:rsid w:val="00FB7C92"/>
    <w:rsid w:val="00FC1DCA"/>
    <w:rsid w:val="00FC73D3"/>
    <w:rsid w:val="00FC742B"/>
    <w:rsid w:val="00FD0323"/>
    <w:rsid w:val="00FD0AD1"/>
    <w:rsid w:val="00FD0ED5"/>
    <w:rsid w:val="00FD2C64"/>
    <w:rsid w:val="00FD3DFC"/>
    <w:rsid w:val="00FD45FA"/>
    <w:rsid w:val="00FD5467"/>
    <w:rsid w:val="00FD6285"/>
    <w:rsid w:val="00FD6324"/>
    <w:rsid w:val="00FD668B"/>
    <w:rsid w:val="00FE0961"/>
    <w:rsid w:val="00FE1A8E"/>
    <w:rsid w:val="00FE22D6"/>
    <w:rsid w:val="00FE4E17"/>
    <w:rsid w:val="00FE4F7E"/>
    <w:rsid w:val="00FE59DC"/>
    <w:rsid w:val="00FE5A87"/>
    <w:rsid w:val="00FE5ABE"/>
    <w:rsid w:val="00FE5DB9"/>
    <w:rsid w:val="00FE7A58"/>
    <w:rsid w:val="00FF13F2"/>
    <w:rsid w:val="00FF1C13"/>
    <w:rsid w:val="00FF2446"/>
    <w:rsid w:val="00FF2AE7"/>
    <w:rsid w:val="00FF76F2"/>
    <w:rsid w:val="01EDB15D"/>
    <w:rsid w:val="041E3B54"/>
    <w:rsid w:val="09FA2705"/>
    <w:rsid w:val="0A625AEE"/>
    <w:rsid w:val="0E166C0B"/>
    <w:rsid w:val="10588AE8"/>
    <w:rsid w:val="1442591E"/>
    <w:rsid w:val="1654F2FD"/>
    <w:rsid w:val="19453EF0"/>
    <w:rsid w:val="19A5AC6C"/>
    <w:rsid w:val="1CAD6A04"/>
    <w:rsid w:val="1E4737B9"/>
    <w:rsid w:val="2CAFB6B8"/>
    <w:rsid w:val="2E56C728"/>
    <w:rsid w:val="2F515ABA"/>
    <w:rsid w:val="32936908"/>
    <w:rsid w:val="32A6E936"/>
    <w:rsid w:val="33554F98"/>
    <w:rsid w:val="351ADD00"/>
    <w:rsid w:val="3DEE1748"/>
    <w:rsid w:val="3E667040"/>
    <w:rsid w:val="45B513A8"/>
    <w:rsid w:val="4EFF0175"/>
    <w:rsid w:val="5C20965C"/>
    <w:rsid w:val="5F99460E"/>
    <w:rsid w:val="60F67C96"/>
    <w:rsid w:val="63F80FE9"/>
    <w:rsid w:val="6CD7A879"/>
    <w:rsid w:val="6F99E7F4"/>
    <w:rsid w:val="72A5215A"/>
    <w:rsid w:val="786432ED"/>
    <w:rsid w:val="7E5A23D3"/>
    <w:rsid w:val="7F716D6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F7B15D"/>
  <w15:chartTrackingRefBased/>
  <w15:docId w15:val="{CF258845-BECF-4885-882E-EF514BEE6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933"/>
    <w:rPr>
      <w:rFonts w:ascii="Palatino Linotype" w:hAnsi="Palatino Linotype"/>
      <w:sz w:val="20"/>
    </w:rPr>
  </w:style>
  <w:style w:type="paragraph" w:styleId="Heading1">
    <w:name w:val="heading 1"/>
    <w:basedOn w:val="Normal"/>
    <w:next w:val="Normal"/>
    <w:link w:val="Heading1Char"/>
    <w:uiPriority w:val="9"/>
    <w:qFormat/>
    <w:rsid w:val="00214CC7"/>
    <w:pPr>
      <w:keepNext/>
      <w:keepLines/>
      <w:numPr>
        <w:numId w:val="14"/>
      </w:numPr>
      <w:spacing w:before="240" w:after="240" w:line="264" w:lineRule="auto"/>
      <w:outlineLvl w:val="0"/>
    </w:pPr>
    <w:rPr>
      <w:rFonts w:ascii="Arial" w:eastAsiaTheme="majorEastAsia" w:hAnsi="Arial" w:cstheme="majorBidi"/>
      <w:color w:val="00A1D4"/>
      <w:sz w:val="36"/>
      <w:szCs w:val="32"/>
    </w:rPr>
  </w:style>
  <w:style w:type="paragraph" w:styleId="Heading2">
    <w:name w:val="heading 2"/>
    <w:basedOn w:val="Normal"/>
    <w:next w:val="Normal"/>
    <w:link w:val="Heading2Char"/>
    <w:uiPriority w:val="9"/>
    <w:unhideWhenUsed/>
    <w:qFormat/>
    <w:rsid w:val="00214CC7"/>
    <w:pPr>
      <w:keepNext/>
      <w:keepLines/>
      <w:numPr>
        <w:ilvl w:val="1"/>
        <w:numId w:val="14"/>
      </w:numPr>
      <w:spacing w:before="240" w:after="240"/>
      <w:outlineLvl w:val="1"/>
    </w:pPr>
    <w:rPr>
      <w:rFonts w:ascii="Arial" w:eastAsiaTheme="majorEastAsia" w:hAnsi="Arial" w:cstheme="majorBidi"/>
      <w:color w:val="00A1D4"/>
      <w:sz w:val="26"/>
      <w:szCs w:val="26"/>
    </w:rPr>
  </w:style>
  <w:style w:type="paragraph" w:styleId="Heading3">
    <w:name w:val="heading 3"/>
    <w:basedOn w:val="Normal"/>
    <w:next w:val="Normal"/>
    <w:link w:val="Heading3Char"/>
    <w:uiPriority w:val="9"/>
    <w:unhideWhenUsed/>
    <w:qFormat/>
    <w:rsid w:val="00214CC7"/>
    <w:pPr>
      <w:keepNext/>
      <w:keepLines/>
      <w:spacing w:before="360" w:after="240"/>
      <w:outlineLvl w:val="2"/>
    </w:pPr>
    <w:rPr>
      <w:rFonts w:ascii="Arial" w:eastAsiaTheme="majorEastAsia" w:hAnsi="Arial" w:cstheme="majorBidi"/>
      <w:b/>
      <w:color w:val="00A1D4"/>
      <w:szCs w:val="24"/>
    </w:rPr>
  </w:style>
  <w:style w:type="paragraph" w:styleId="Heading4">
    <w:name w:val="heading 4"/>
    <w:basedOn w:val="Normal"/>
    <w:next w:val="Normal"/>
    <w:link w:val="Heading4Char"/>
    <w:uiPriority w:val="9"/>
    <w:unhideWhenUsed/>
    <w:qFormat/>
    <w:rsid w:val="00214CC7"/>
    <w:pPr>
      <w:keepNext/>
      <w:keepLines/>
      <w:spacing w:before="40" w:after="0"/>
      <w:outlineLvl w:val="3"/>
    </w:pPr>
    <w:rPr>
      <w:rFonts w:asciiTheme="majorHAnsi" w:eastAsiaTheme="majorEastAsia" w:hAnsiTheme="majorHAnsi" w:cstheme="majorBidi"/>
      <w:i/>
      <w:iCs/>
      <w:color w:val="00789E" w:themeColor="accent1" w:themeShade="BF"/>
    </w:rPr>
  </w:style>
  <w:style w:type="paragraph" w:styleId="Heading5">
    <w:name w:val="heading 5"/>
    <w:basedOn w:val="Normal"/>
    <w:next w:val="Normal"/>
    <w:link w:val="Heading5Char"/>
    <w:uiPriority w:val="9"/>
    <w:semiHidden/>
    <w:unhideWhenUsed/>
    <w:qFormat/>
    <w:rsid w:val="00214CC7"/>
    <w:pPr>
      <w:keepNext/>
      <w:keepLines/>
      <w:spacing w:before="40" w:after="0"/>
      <w:outlineLvl w:val="4"/>
    </w:pPr>
    <w:rPr>
      <w:rFonts w:asciiTheme="majorHAnsi" w:eastAsiaTheme="majorEastAsia" w:hAnsiTheme="majorHAnsi" w:cstheme="majorBidi"/>
      <w:color w:val="00789E" w:themeColor="accent1" w:themeShade="BF"/>
    </w:rPr>
  </w:style>
  <w:style w:type="paragraph" w:styleId="Heading6">
    <w:name w:val="heading 6"/>
    <w:basedOn w:val="Normal"/>
    <w:next w:val="Normal"/>
    <w:link w:val="Heading6Char"/>
    <w:uiPriority w:val="9"/>
    <w:semiHidden/>
    <w:unhideWhenUsed/>
    <w:qFormat/>
    <w:rsid w:val="00214CC7"/>
    <w:pPr>
      <w:keepNext/>
      <w:keepLines/>
      <w:numPr>
        <w:ilvl w:val="5"/>
        <w:numId w:val="14"/>
      </w:numPr>
      <w:spacing w:before="40" w:after="0"/>
      <w:outlineLvl w:val="5"/>
    </w:pPr>
    <w:rPr>
      <w:rFonts w:asciiTheme="majorHAnsi" w:eastAsiaTheme="majorEastAsia" w:hAnsiTheme="majorHAnsi" w:cstheme="majorBidi"/>
      <w:color w:val="004F69" w:themeColor="accent1" w:themeShade="7F"/>
    </w:rPr>
  </w:style>
  <w:style w:type="paragraph" w:styleId="Heading7">
    <w:name w:val="heading 7"/>
    <w:basedOn w:val="Normal"/>
    <w:next w:val="Normal"/>
    <w:link w:val="Heading7Char"/>
    <w:uiPriority w:val="9"/>
    <w:semiHidden/>
    <w:unhideWhenUsed/>
    <w:qFormat/>
    <w:rsid w:val="00214CC7"/>
    <w:pPr>
      <w:keepNext/>
      <w:keepLines/>
      <w:numPr>
        <w:ilvl w:val="6"/>
        <w:numId w:val="14"/>
      </w:numPr>
      <w:spacing w:before="40" w:after="0"/>
      <w:outlineLvl w:val="6"/>
    </w:pPr>
    <w:rPr>
      <w:rFonts w:asciiTheme="majorHAnsi" w:eastAsiaTheme="majorEastAsia" w:hAnsiTheme="majorHAnsi" w:cstheme="majorBidi"/>
      <w:i/>
      <w:iCs/>
      <w:color w:val="004F69" w:themeColor="accent1" w:themeShade="7F"/>
    </w:rPr>
  </w:style>
  <w:style w:type="paragraph" w:styleId="Heading8">
    <w:name w:val="heading 8"/>
    <w:basedOn w:val="Normal"/>
    <w:next w:val="Normal"/>
    <w:link w:val="Heading8Char"/>
    <w:uiPriority w:val="9"/>
    <w:semiHidden/>
    <w:unhideWhenUsed/>
    <w:qFormat/>
    <w:rsid w:val="00214CC7"/>
    <w:pPr>
      <w:keepNext/>
      <w:keepLines/>
      <w:numPr>
        <w:ilvl w:val="7"/>
        <w:numId w:val="14"/>
      </w:numPr>
      <w:spacing w:before="40" w:after="0"/>
      <w:outlineLvl w:val="7"/>
    </w:pPr>
    <w:rPr>
      <w:rFonts w:asciiTheme="majorHAnsi" w:eastAsiaTheme="majorEastAsia" w:hAnsiTheme="majorHAnsi" w:cstheme="majorBidi"/>
      <w:color w:val="664846" w:themeColor="text1" w:themeTint="D8"/>
      <w:sz w:val="21"/>
      <w:szCs w:val="21"/>
    </w:rPr>
  </w:style>
  <w:style w:type="paragraph" w:styleId="Heading9">
    <w:name w:val="heading 9"/>
    <w:basedOn w:val="Normal"/>
    <w:next w:val="Normal"/>
    <w:link w:val="Heading9Char"/>
    <w:uiPriority w:val="9"/>
    <w:semiHidden/>
    <w:unhideWhenUsed/>
    <w:qFormat/>
    <w:rsid w:val="00214CC7"/>
    <w:pPr>
      <w:keepNext/>
      <w:keepLines/>
      <w:numPr>
        <w:ilvl w:val="8"/>
        <w:numId w:val="14"/>
      </w:numPr>
      <w:spacing w:before="40" w:after="0"/>
      <w:outlineLvl w:val="8"/>
    </w:pPr>
    <w:rPr>
      <w:rFonts w:asciiTheme="majorHAnsi" w:eastAsiaTheme="majorEastAsia" w:hAnsiTheme="majorHAnsi" w:cstheme="majorBidi"/>
      <w:i/>
      <w:iCs/>
      <w:color w:val="66484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
    <w:basedOn w:val="Normal"/>
    <w:uiPriority w:val="34"/>
    <w:qFormat/>
    <w:rsid w:val="007F58FE"/>
    <w:pPr>
      <w:ind w:left="720"/>
      <w:contextualSpacing/>
    </w:pPr>
  </w:style>
  <w:style w:type="paragraph" w:styleId="Title">
    <w:name w:val="Title"/>
    <w:basedOn w:val="Normal"/>
    <w:next w:val="Normal"/>
    <w:link w:val="TitleChar"/>
    <w:uiPriority w:val="10"/>
    <w:qFormat/>
    <w:rsid w:val="002B6382"/>
    <w:pPr>
      <w:spacing w:before="1900" w:after="0" w:line="240" w:lineRule="auto"/>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uiPriority w:val="10"/>
    <w:rsid w:val="002B6382"/>
    <w:rPr>
      <w:rFonts w:asciiTheme="majorHAnsi" w:eastAsiaTheme="majorEastAsia" w:hAnsiTheme="majorHAnsi" w:cstheme="majorBidi"/>
      <w:color w:val="FFFFFF" w:themeColor="background1"/>
      <w:spacing w:val="5"/>
      <w:kern w:val="28"/>
      <w:sz w:val="72"/>
      <w:szCs w:val="52"/>
    </w:rPr>
  </w:style>
  <w:style w:type="paragraph" w:customStyle="1" w:styleId="Title-Subject">
    <w:name w:val="Title - Subject"/>
    <w:basedOn w:val="Normal"/>
    <w:qFormat/>
    <w:rsid w:val="002B6382"/>
    <w:pPr>
      <w:spacing w:before="120" w:after="0" w:line="240" w:lineRule="auto"/>
    </w:pPr>
    <w:rPr>
      <w:rFonts w:asciiTheme="majorHAnsi" w:eastAsiaTheme="majorEastAsia" w:hAnsiTheme="majorHAnsi" w:cstheme="majorBidi"/>
      <w:color w:val="F28C00" w:themeColor="accent3"/>
      <w:spacing w:val="5"/>
      <w:kern w:val="28"/>
      <w:sz w:val="72"/>
      <w:szCs w:val="52"/>
    </w:rPr>
  </w:style>
  <w:style w:type="paragraph" w:customStyle="1" w:styleId="Title-abstract">
    <w:name w:val="Title - abstract"/>
    <w:basedOn w:val="Normal"/>
    <w:qFormat/>
    <w:rsid w:val="002B6382"/>
    <w:pPr>
      <w:spacing w:before="120" w:after="0" w:line="240" w:lineRule="auto"/>
    </w:pPr>
    <w:rPr>
      <w:rFonts w:eastAsiaTheme="minorEastAsia"/>
      <w:color w:val="FFFFFF" w:themeColor="background1"/>
      <w:sz w:val="24"/>
      <w:szCs w:val="24"/>
    </w:rPr>
  </w:style>
  <w:style w:type="paragraph" w:styleId="Header">
    <w:name w:val="header"/>
    <w:basedOn w:val="Normal"/>
    <w:link w:val="HeaderChar"/>
    <w:uiPriority w:val="99"/>
    <w:unhideWhenUsed/>
    <w:rsid w:val="002B6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382"/>
  </w:style>
  <w:style w:type="paragraph" w:styleId="Footer">
    <w:name w:val="footer"/>
    <w:basedOn w:val="Normal"/>
    <w:link w:val="FooterChar"/>
    <w:uiPriority w:val="99"/>
    <w:unhideWhenUsed/>
    <w:rsid w:val="002B6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382"/>
  </w:style>
  <w:style w:type="table" w:styleId="TableGrid">
    <w:name w:val="Table Grid"/>
    <w:basedOn w:val="TableNormal"/>
    <w:uiPriority w:val="39"/>
    <w:rsid w:val="003F4557"/>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4557"/>
    <w:rPr>
      <w:color w:val="auto"/>
      <w:u w:val="none"/>
    </w:rPr>
  </w:style>
  <w:style w:type="character" w:styleId="Strong">
    <w:name w:val="Strong"/>
    <w:basedOn w:val="DefaultParagraphFont"/>
    <w:uiPriority w:val="22"/>
    <w:qFormat/>
    <w:rsid w:val="003F4557"/>
    <w:rPr>
      <w:b/>
      <w:bCs/>
    </w:rPr>
  </w:style>
  <w:style w:type="character" w:customStyle="1" w:styleId="Heading1Char">
    <w:name w:val="Heading 1 Char"/>
    <w:basedOn w:val="DefaultParagraphFont"/>
    <w:link w:val="Heading1"/>
    <w:uiPriority w:val="9"/>
    <w:rsid w:val="00214CC7"/>
    <w:rPr>
      <w:rFonts w:ascii="Arial" w:eastAsiaTheme="majorEastAsia" w:hAnsi="Arial" w:cstheme="majorBidi"/>
      <w:color w:val="00A1D4"/>
      <w:sz w:val="36"/>
      <w:szCs w:val="32"/>
    </w:rPr>
  </w:style>
  <w:style w:type="character" w:customStyle="1" w:styleId="Heading2Char">
    <w:name w:val="Heading 2 Char"/>
    <w:basedOn w:val="DefaultParagraphFont"/>
    <w:link w:val="Heading2"/>
    <w:uiPriority w:val="9"/>
    <w:rsid w:val="00214CC7"/>
    <w:rPr>
      <w:rFonts w:ascii="Arial" w:eastAsiaTheme="majorEastAsia" w:hAnsi="Arial" w:cstheme="majorBidi"/>
      <w:color w:val="00A1D4"/>
      <w:sz w:val="26"/>
      <w:szCs w:val="26"/>
    </w:rPr>
  </w:style>
  <w:style w:type="paragraph" w:styleId="BalloonText">
    <w:name w:val="Balloon Text"/>
    <w:basedOn w:val="Normal"/>
    <w:link w:val="BalloonTextChar"/>
    <w:uiPriority w:val="99"/>
    <w:semiHidden/>
    <w:unhideWhenUsed/>
    <w:rsid w:val="002008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87C"/>
    <w:rPr>
      <w:rFonts w:ascii="Segoe UI" w:hAnsi="Segoe UI" w:cs="Segoe UI"/>
      <w:sz w:val="18"/>
      <w:szCs w:val="18"/>
    </w:rPr>
  </w:style>
  <w:style w:type="paragraph" w:styleId="TOCHeading">
    <w:name w:val="TOC Heading"/>
    <w:basedOn w:val="Heading1"/>
    <w:next w:val="Normal"/>
    <w:uiPriority w:val="39"/>
    <w:unhideWhenUsed/>
    <w:qFormat/>
    <w:rsid w:val="004C03E4"/>
    <w:pPr>
      <w:numPr>
        <w:numId w:val="0"/>
      </w:numPr>
      <w:outlineLvl w:val="9"/>
    </w:pPr>
    <w:rPr>
      <w:rFonts w:asciiTheme="majorHAnsi" w:hAnsiTheme="majorHAnsi"/>
      <w:color w:val="00789E" w:themeColor="accent1" w:themeShade="BF"/>
      <w:lang w:val="en-US"/>
    </w:rPr>
  </w:style>
  <w:style w:type="paragraph" w:styleId="TOC1">
    <w:name w:val="toc 1"/>
    <w:basedOn w:val="Normal"/>
    <w:next w:val="Normal"/>
    <w:autoRedefine/>
    <w:uiPriority w:val="39"/>
    <w:unhideWhenUsed/>
    <w:rsid w:val="00214CC7"/>
    <w:pPr>
      <w:tabs>
        <w:tab w:val="left" w:pos="720"/>
        <w:tab w:val="right" w:leader="dot" w:pos="9016"/>
      </w:tabs>
      <w:spacing w:after="100"/>
    </w:pPr>
  </w:style>
  <w:style w:type="paragraph" w:styleId="TOC2">
    <w:name w:val="toc 2"/>
    <w:basedOn w:val="Normal"/>
    <w:next w:val="Normal"/>
    <w:autoRedefine/>
    <w:uiPriority w:val="39"/>
    <w:unhideWhenUsed/>
    <w:rsid w:val="004C03E4"/>
    <w:pPr>
      <w:spacing w:after="100"/>
      <w:ind w:left="220"/>
    </w:pPr>
  </w:style>
  <w:style w:type="character" w:styleId="CommentReference">
    <w:name w:val="annotation reference"/>
    <w:basedOn w:val="DefaultParagraphFont"/>
    <w:uiPriority w:val="99"/>
    <w:semiHidden/>
    <w:unhideWhenUsed/>
    <w:rsid w:val="00691F97"/>
    <w:rPr>
      <w:sz w:val="18"/>
      <w:szCs w:val="18"/>
    </w:rPr>
  </w:style>
  <w:style w:type="paragraph" w:styleId="CommentText">
    <w:name w:val="annotation text"/>
    <w:basedOn w:val="Normal"/>
    <w:link w:val="CommentTextChar"/>
    <w:uiPriority w:val="99"/>
    <w:semiHidden/>
    <w:unhideWhenUsed/>
    <w:rsid w:val="00691F97"/>
    <w:pPr>
      <w:spacing w:line="240" w:lineRule="auto"/>
    </w:pPr>
    <w:rPr>
      <w:sz w:val="24"/>
      <w:szCs w:val="24"/>
    </w:rPr>
  </w:style>
  <w:style w:type="character" w:customStyle="1" w:styleId="CommentTextChar">
    <w:name w:val="Comment Text Char"/>
    <w:basedOn w:val="DefaultParagraphFont"/>
    <w:link w:val="CommentText"/>
    <w:uiPriority w:val="99"/>
    <w:semiHidden/>
    <w:rsid w:val="00691F97"/>
    <w:rPr>
      <w:rFonts w:ascii="Palatino Linotype" w:hAnsi="Palatino Linotype"/>
      <w:sz w:val="24"/>
      <w:szCs w:val="24"/>
    </w:rPr>
  </w:style>
  <w:style w:type="paragraph" w:styleId="CommentSubject">
    <w:name w:val="annotation subject"/>
    <w:basedOn w:val="CommentText"/>
    <w:next w:val="CommentText"/>
    <w:link w:val="CommentSubjectChar"/>
    <w:uiPriority w:val="99"/>
    <w:semiHidden/>
    <w:unhideWhenUsed/>
    <w:rsid w:val="00691F97"/>
    <w:rPr>
      <w:b/>
      <w:bCs/>
      <w:sz w:val="20"/>
      <w:szCs w:val="20"/>
    </w:rPr>
  </w:style>
  <w:style w:type="character" w:customStyle="1" w:styleId="CommentSubjectChar">
    <w:name w:val="Comment Subject Char"/>
    <w:basedOn w:val="CommentTextChar"/>
    <w:link w:val="CommentSubject"/>
    <w:uiPriority w:val="99"/>
    <w:semiHidden/>
    <w:rsid w:val="00691F97"/>
    <w:rPr>
      <w:rFonts w:ascii="Palatino Linotype" w:hAnsi="Palatino Linotype"/>
      <w:b/>
      <w:bCs/>
      <w:sz w:val="20"/>
      <w:szCs w:val="20"/>
    </w:rPr>
  </w:style>
  <w:style w:type="paragraph" w:styleId="FootnoteText">
    <w:name w:val="footnote text"/>
    <w:basedOn w:val="Normal"/>
    <w:link w:val="FootnoteTextChar"/>
    <w:uiPriority w:val="99"/>
    <w:unhideWhenUsed/>
    <w:rsid w:val="00724A26"/>
    <w:pPr>
      <w:spacing w:after="0" w:line="240" w:lineRule="auto"/>
    </w:pPr>
    <w:rPr>
      <w:szCs w:val="24"/>
    </w:rPr>
  </w:style>
  <w:style w:type="character" w:customStyle="1" w:styleId="FootnoteTextChar">
    <w:name w:val="Footnote Text Char"/>
    <w:basedOn w:val="DefaultParagraphFont"/>
    <w:link w:val="FootnoteText"/>
    <w:uiPriority w:val="99"/>
    <w:rsid w:val="00724A26"/>
    <w:rPr>
      <w:rFonts w:ascii="Palatino Linotype" w:hAnsi="Palatino Linotype"/>
      <w:sz w:val="20"/>
      <w:szCs w:val="24"/>
    </w:rPr>
  </w:style>
  <w:style w:type="character" w:styleId="FootnoteReference">
    <w:name w:val="footnote reference"/>
    <w:basedOn w:val="DefaultParagraphFont"/>
    <w:uiPriority w:val="99"/>
    <w:unhideWhenUsed/>
    <w:rsid w:val="008F7702"/>
    <w:rPr>
      <w:vertAlign w:val="superscript"/>
    </w:rPr>
  </w:style>
  <w:style w:type="character" w:customStyle="1" w:styleId="Heading3Char">
    <w:name w:val="Heading 3 Char"/>
    <w:basedOn w:val="DefaultParagraphFont"/>
    <w:link w:val="Heading3"/>
    <w:uiPriority w:val="9"/>
    <w:rsid w:val="00F24086"/>
    <w:rPr>
      <w:rFonts w:ascii="Arial" w:eastAsiaTheme="majorEastAsia" w:hAnsi="Arial" w:cstheme="majorBidi"/>
      <w:b/>
      <w:color w:val="00A1D4"/>
      <w:sz w:val="20"/>
      <w:szCs w:val="24"/>
    </w:rPr>
  </w:style>
  <w:style w:type="character" w:customStyle="1" w:styleId="Heading4Char">
    <w:name w:val="Heading 4 Char"/>
    <w:basedOn w:val="DefaultParagraphFont"/>
    <w:link w:val="Heading4"/>
    <w:uiPriority w:val="9"/>
    <w:rsid w:val="00534AF5"/>
    <w:rPr>
      <w:rFonts w:asciiTheme="majorHAnsi" w:eastAsiaTheme="majorEastAsia" w:hAnsiTheme="majorHAnsi" w:cstheme="majorBidi"/>
      <w:i/>
      <w:iCs/>
      <w:color w:val="00789E" w:themeColor="accent1" w:themeShade="BF"/>
      <w:sz w:val="20"/>
    </w:rPr>
  </w:style>
  <w:style w:type="paragraph" w:styleId="Revision">
    <w:name w:val="Revision"/>
    <w:hidden/>
    <w:uiPriority w:val="99"/>
    <w:semiHidden/>
    <w:rsid w:val="00C90654"/>
    <w:pPr>
      <w:spacing w:after="0" w:line="240" w:lineRule="auto"/>
    </w:pPr>
    <w:rPr>
      <w:rFonts w:ascii="Palatino Linotype" w:hAnsi="Palatino Linotype"/>
    </w:rPr>
  </w:style>
  <w:style w:type="paragraph" w:customStyle="1" w:styleId="FigureandTableheadings">
    <w:name w:val="Figure and Table headings"/>
    <w:basedOn w:val="TableofFigures"/>
    <w:autoRedefine/>
    <w:qFormat/>
    <w:rsid w:val="00006ECB"/>
    <w:pPr>
      <w:ind w:left="360"/>
    </w:pPr>
    <w:rPr>
      <w:rFonts w:asciiTheme="majorHAnsi" w:hAnsiTheme="majorHAnsi"/>
    </w:rPr>
  </w:style>
  <w:style w:type="paragraph" w:styleId="TableofFigures">
    <w:name w:val="table of figures"/>
    <w:basedOn w:val="Normal"/>
    <w:next w:val="Normal"/>
    <w:uiPriority w:val="99"/>
    <w:semiHidden/>
    <w:unhideWhenUsed/>
    <w:rsid w:val="00CA11EC"/>
    <w:pPr>
      <w:spacing w:after="0"/>
    </w:pPr>
  </w:style>
  <w:style w:type="paragraph" w:customStyle="1" w:styleId="Figureheading">
    <w:name w:val="Figure heading"/>
    <w:basedOn w:val="Normal"/>
    <w:link w:val="FigureheadingChar"/>
    <w:qFormat/>
    <w:rsid w:val="00AF2966"/>
    <w:rPr>
      <w:i/>
      <w:noProof/>
      <w:sz w:val="16"/>
    </w:rPr>
  </w:style>
  <w:style w:type="paragraph" w:styleId="TOC3">
    <w:name w:val="toc 3"/>
    <w:basedOn w:val="Normal"/>
    <w:next w:val="Normal"/>
    <w:autoRedefine/>
    <w:uiPriority w:val="39"/>
    <w:unhideWhenUsed/>
    <w:rsid w:val="005B11DD"/>
    <w:pPr>
      <w:spacing w:after="100"/>
      <w:ind w:left="440"/>
    </w:pPr>
  </w:style>
  <w:style w:type="character" w:customStyle="1" w:styleId="FigureheadingChar">
    <w:name w:val="Figure heading Char"/>
    <w:basedOn w:val="DefaultParagraphFont"/>
    <w:link w:val="Figureheading"/>
    <w:rsid w:val="00AF2966"/>
    <w:rPr>
      <w:rFonts w:ascii="Palatino Linotype" w:hAnsi="Palatino Linotype"/>
      <w:i/>
      <w:noProof/>
      <w:sz w:val="16"/>
    </w:rPr>
  </w:style>
  <w:style w:type="character" w:customStyle="1" w:styleId="Heading5Char">
    <w:name w:val="Heading 5 Char"/>
    <w:basedOn w:val="DefaultParagraphFont"/>
    <w:link w:val="Heading5"/>
    <w:uiPriority w:val="9"/>
    <w:semiHidden/>
    <w:rsid w:val="007C7E6E"/>
    <w:rPr>
      <w:rFonts w:asciiTheme="majorHAnsi" w:eastAsiaTheme="majorEastAsia" w:hAnsiTheme="majorHAnsi" w:cstheme="majorBidi"/>
      <w:color w:val="00789E" w:themeColor="accent1" w:themeShade="BF"/>
      <w:sz w:val="20"/>
    </w:rPr>
  </w:style>
  <w:style w:type="character" w:customStyle="1" w:styleId="normaltextrun">
    <w:name w:val="normaltextrun"/>
    <w:basedOn w:val="DefaultParagraphFont"/>
    <w:rsid w:val="005C3F3C"/>
  </w:style>
  <w:style w:type="character" w:customStyle="1" w:styleId="eop">
    <w:name w:val="eop"/>
    <w:basedOn w:val="DefaultParagraphFont"/>
    <w:rsid w:val="005C3F3C"/>
  </w:style>
  <w:style w:type="character" w:styleId="FollowedHyperlink">
    <w:name w:val="FollowedHyperlink"/>
    <w:basedOn w:val="DefaultParagraphFont"/>
    <w:uiPriority w:val="99"/>
    <w:semiHidden/>
    <w:unhideWhenUsed/>
    <w:rsid w:val="0022473E"/>
    <w:rPr>
      <w:color w:val="0070BA" w:themeColor="followedHyperlink"/>
      <w:u w:val="single"/>
    </w:rPr>
  </w:style>
  <w:style w:type="paragraph" w:styleId="NoSpacing">
    <w:name w:val="No Spacing"/>
    <w:uiPriority w:val="1"/>
    <w:qFormat/>
    <w:rsid w:val="00A51F89"/>
    <w:pPr>
      <w:spacing w:after="0" w:line="240" w:lineRule="auto"/>
    </w:pPr>
  </w:style>
  <w:style w:type="paragraph" w:styleId="NormalWeb">
    <w:name w:val="Normal (Web)"/>
    <w:basedOn w:val="Normal"/>
    <w:uiPriority w:val="99"/>
    <w:unhideWhenUsed/>
    <w:rsid w:val="000F6DC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Caption">
    <w:name w:val="caption"/>
    <w:basedOn w:val="Normal"/>
    <w:next w:val="Normal"/>
    <w:uiPriority w:val="35"/>
    <w:unhideWhenUsed/>
    <w:qFormat/>
    <w:rsid w:val="00F64A86"/>
    <w:pPr>
      <w:spacing w:after="200" w:line="240" w:lineRule="auto"/>
    </w:pPr>
    <w:rPr>
      <w:i/>
      <w:iCs/>
      <w:color w:val="0070BA" w:themeColor="text2"/>
      <w:sz w:val="18"/>
      <w:szCs w:val="18"/>
    </w:rPr>
  </w:style>
  <w:style w:type="character" w:customStyle="1" w:styleId="Heading9Char">
    <w:name w:val="Heading 9 Char"/>
    <w:basedOn w:val="DefaultParagraphFont"/>
    <w:link w:val="Heading9"/>
    <w:uiPriority w:val="9"/>
    <w:semiHidden/>
    <w:rsid w:val="003B722A"/>
    <w:rPr>
      <w:rFonts w:asciiTheme="majorHAnsi" w:eastAsiaTheme="majorEastAsia" w:hAnsiTheme="majorHAnsi" w:cstheme="majorBidi"/>
      <w:i/>
      <w:iCs/>
      <w:color w:val="664846" w:themeColor="text1" w:themeTint="D8"/>
      <w:sz w:val="21"/>
      <w:szCs w:val="21"/>
    </w:rPr>
  </w:style>
  <w:style w:type="character" w:styleId="PageNumber">
    <w:name w:val="page number"/>
    <w:basedOn w:val="DefaultParagraphFont"/>
    <w:uiPriority w:val="99"/>
    <w:semiHidden/>
    <w:unhideWhenUsed/>
    <w:rsid w:val="003B722A"/>
  </w:style>
  <w:style w:type="character" w:customStyle="1" w:styleId="Heading6Char">
    <w:name w:val="Heading 6 Char"/>
    <w:basedOn w:val="DefaultParagraphFont"/>
    <w:link w:val="Heading6"/>
    <w:uiPriority w:val="9"/>
    <w:semiHidden/>
    <w:rsid w:val="00526AFA"/>
    <w:rPr>
      <w:rFonts w:asciiTheme="majorHAnsi" w:eastAsiaTheme="majorEastAsia" w:hAnsiTheme="majorHAnsi" w:cstheme="majorBidi"/>
      <w:color w:val="004F69" w:themeColor="accent1" w:themeShade="7F"/>
      <w:sz w:val="20"/>
    </w:rPr>
  </w:style>
  <w:style w:type="character" w:customStyle="1" w:styleId="Heading7Char">
    <w:name w:val="Heading 7 Char"/>
    <w:basedOn w:val="DefaultParagraphFont"/>
    <w:link w:val="Heading7"/>
    <w:uiPriority w:val="9"/>
    <w:semiHidden/>
    <w:rsid w:val="00526AFA"/>
    <w:rPr>
      <w:rFonts w:asciiTheme="majorHAnsi" w:eastAsiaTheme="majorEastAsia" w:hAnsiTheme="majorHAnsi" w:cstheme="majorBidi"/>
      <w:i/>
      <w:iCs/>
      <w:color w:val="004F69" w:themeColor="accent1" w:themeShade="7F"/>
      <w:sz w:val="20"/>
    </w:rPr>
  </w:style>
  <w:style w:type="character" w:customStyle="1" w:styleId="Heading8Char">
    <w:name w:val="Heading 8 Char"/>
    <w:basedOn w:val="DefaultParagraphFont"/>
    <w:link w:val="Heading8"/>
    <w:uiPriority w:val="9"/>
    <w:semiHidden/>
    <w:rsid w:val="00526AFA"/>
    <w:rPr>
      <w:rFonts w:asciiTheme="majorHAnsi" w:eastAsiaTheme="majorEastAsia" w:hAnsiTheme="majorHAnsi" w:cstheme="majorBidi"/>
      <w:color w:val="664846" w:themeColor="text1" w:themeTint="D8"/>
      <w:sz w:val="21"/>
      <w:szCs w:val="21"/>
    </w:rPr>
  </w:style>
  <w:style w:type="character" w:customStyle="1" w:styleId="UnresolvedMention1">
    <w:name w:val="Unresolved Mention1"/>
    <w:basedOn w:val="DefaultParagraphFont"/>
    <w:uiPriority w:val="99"/>
    <w:rsid w:val="00700A07"/>
    <w:rPr>
      <w:color w:val="808080"/>
      <w:shd w:val="clear" w:color="auto" w:fill="E6E6E6"/>
    </w:rPr>
  </w:style>
  <w:style w:type="table" w:styleId="GridTable4-Accent5">
    <w:name w:val="Grid Table 4 Accent 5"/>
    <w:basedOn w:val="TableNormal"/>
    <w:uiPriority w:val="49"/>
    <w:rsid w:val="009C7B11"/>
    <w:pPr>
      <w:spacing w:after="0"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4-Accent1">
    <w:name w:val="Grid Table 4 Accent 1"/>
    <w:basedOn w:val="TableNormal"/>
    <w:uiPriority w:val="49"/>
    <w:rsid w:val="009C7B11"/>
    <w:pPr>
      <w:spacing w:after="0" w:line="240" w:lineRule="auto"/>
    </w:pPr>
    <w:tblPr>
      <w:tblStyleRowBandSize w:val="1"/>
      <w:tblStyleColBandSize w:val="1"/>
      <w:tblBorders>
        <w:top w:val="single" w:sz="4" w:space="0" w:color="4CD3FF" w:themeColor="accent1" w:themeTint="99"/>
        <w:left w:val="single" w:sz="4" w:space="0" w:color="4CD3FF" w:themeColor="accent1" w:themeTint="99"/>
        <w:bottom w:val="single" w:sz="4" w:space="0" w:color="4CD3FF" w:themeColor="accent1" w:themeTint="99"/>
        <w:right w:val="single" w:sz="4" w:space="0" w:color="4CD3FF" w:themeColor="accent1" w:themeTint="99"/>
        <w:insideH w:val="single" w:sz="4" w:space="0" w:color="4CD3FF" w:themeColor="accent1" w:themeTint="99"/>
        <w:insideV w:val="single" w:sz="4" w:space="0" w:color="4CD3FF" w:themeColor="accent1" w:themeTint="99"/>
      </w:tblBorders>
    </w:tblPr>
    <w:tblStylePr w:type="firstRow">
      <w:rPr>
        <w:b/>
        <w:bCs/>
        <w:color w:val="FFFFFF" w:themeColor="background1"/>
      </w:rPr>
      <w:tblPr/>
      <w:tcPr>
        <w:tcBorders>
          <w:top w:val="single" w:sz="4" w:space="0" w:color="00A1D4" w:themeColor="accent1"/>
          <w:left w:val="single" w:sz="4" w:space="0" w:color="00A1D4" w:themeColor="accent1"/>
          <w:bottom w:val="single" w:sz="4" w:space="0" w:color="00A1D4" w:themeColor="accent1"/>
          <w:right w:val="single" w:sz="4" w:space="0" w:color="00A1D4" w:themeColor="accent1"/>
          <w:insideH w:val="nil"/>
          <w:insideV w:val="nil"/>
        </w:tcBorders>
        <w:shd w:val="clear" w:color="auto" w:fill="00A1D4" w:themeFill="accent1"/>
      </w:tcPr>
    </w:tblStylePr>
    <w:tblStylePr w:type="lastRow">
      <w:rPr>
        <w:b/>
        <w:bCs/>
      </w:rPr>
      <w:tblPr/>
      <w:tcPr>
        <w:tcBorders>
          <w:top w:val="double" w:sz="4" w:space="0" w:color="00A1D4" w:themeColor="accent1"/>
        </w:tcBorders>
      </w:tcPr>
    </w:tblStylePr>
    <w:tblStylePr w:type="firstCol">
      <w:rPr>
        <w:b/>
        <w:bCs/>
      </w:rPr>
    </w:tblStylePr>
    <w:tblStylePr w:type="lastCol">
      <w:rPr>
        <w:b/>
        <w:bCs/>
      </w:rPr>
    </w:tblStylePr>
    <w:tblStylePr w:type="band1Vert">
      <w:tblPr/>
      <w:tcPr>
        <w:shd w:val="clear" w:color="auto" w:fill="C3F0FF" w:themeFill="accent1" w:themeFillTint="33"/>
      </w:tcPr>
    </w:tblStylePr>
    <w:tblStylePr w:type="band1Horz">
      <w:tblPr/>
      <w:tcPr>
        <w:shd w:val="clear" w:color="auto" w:fill="C3F0FF" w:themeFill="accent1" w:themeFillTint="33"/>
      </w:tcPr>
    </w:tblStylePr>
  </w:style>
  <w:style w:type="table" w:styleId="ListTable3-Accent1">
    <w:name w:val="List Table 3 Accent 1"/>
    <w:basedOn w:val="TableNormal"/>
    <w:uiPriority w:val="48"/>
    <w:rsid w:val="009C7B11"/>
    <w:pPr>
      <w:spacing w:after="0" w:line="240" w:lineRule="auto"/>
    </w:pPr>
    <w:tblPr>
      <w:tblStyleRowBandSize w:val="1"/>
      <w:tblStyleColBandSize w:val="1"/>
      <w:tblBorders>
        <w:top w:val="single" w:sz="4" w:space="0" w:color="00A1D4" w:themeColor="accent1"/>
        <w:left w:val="single" w:sz="4" w:space="0" w:color="00A1D4" w:themeColor="accent1"/>
        <w:bottom w:val="single" w:sz="4" w:space="0" w:color="00A1D4" w:themeColor="accent1"/>
        <w:right w:val="single" w:sz="4" w:space="0" w:color="00A1D4" w:themeColor="accent1"/>
      </w:tblBorders>
    </w:tblPr>
    <w:tblStylePr w:type="firstRow">
      <w:rPr>
        <w:b/>
        <w:bCs/>
        <w:color w:val="FFFFFF" w:themeColor="background1"/>
      </w:rPr>
      <w:tblPr/>
      <w:tcPr>
        <w:shd w:val="clear" w:color="auto" w:fill="00A1D4" w:themeFill="accent1"/>
      </w:tcPr>
    </w:tblStylePr>
    <w:tblStylePr w:type="lastRow">
      <w:rPr>
        <w:b/>
        <w:bCs/>
      </w:rPr>
      <w:tblPr/>
      <w:tcPr>
        <w:tcBorders>
          <w:top w:val="double" w:sz="4" w:space="0" w:color="00A1D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1D4" w:themeColor="accent1"/>
          <w:right w:val="single" w:sz="4" w:space="0" w:color="00A1D4" w:themeColor="accent1"/>
        </w:tcBorders>
      </w:tcPr>
    </w:tblStylePr>
    <w:tblStylePr w:type="band1Horz">
      <w:tblPr/>
      <w:tcPr>
        <w:tcBorders>
          <w:top w:val="single" w:sz="4" w:space="0" w:color="00A1D4" w:themeColor="accent1"/>
          <w:bottom w:val="single" w:sz="4" w:space="0" w:color="00A1D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1D4" w:themeColor="accent1"/>
          <w:left w:val="nil"/>
        </w:tcBorders>
      </w:tcPr>
    </w:tblStylePr>
    <w:tblStylePr w:type="swCell">
      <w:tblPr/>
      <w:tcPr>
        <w:tcBorders>
          <w:top w:val="double" w:sz="4" w:space="0" w:color="00A1D4" w:themeColor="accent1"/>
          <w:right w:val="nil"/>
        </w:tcBorders>
      </w:tcPr>
    </w:tblStylePr>
  </w:style>
  <w:style w:type="character" w:customStyle="1" w:styleId="UnresolvedMention2">
    <w:name w:val="Unresolved Mention2"/>
    <w:basedOn w:val="DefaultParagraphFont"/>
    <w:uiPriority w:val="99"/>
    <w:semiHidden/>
    <w:unhideWhenUsed/>
    <w:rsid w:val="00CD67A1"/>
    <w:rPr>
      <w:color w:val="808080"/>
      <w:shd w:val="clear" w:color="auto" w:fill="E6E6E6"/>
    </w:rPr>
  </w:style>
  <w:style w:type="paragraph" w:customStyle="1" w:styleId="xl69">
    <w:name w:val="xl69"/>
    <w:basedOn w:val="Normal"/>
    <w:rsid w:val="00440335"/>
    <w:pPr>
      <w:spacing w:before="100" w:beforeAutospacing="1" w:after="100" w:afterAutospacing="1" w:line="240" w:lineRule="auto"/>
      <w:textAlignment w:val="center"/>
    </w:pPr>
    <w:rPr>
      <w:rFonts w:ascii="Arial" w:eastAsia="Times New Roman" w:hAnsi="Arial" w:cs="Arial"/>
      <w:szCs w:val="20"/>
      <w:lang w:eastAsia="en-NZ"/>
    </w:rPr>
  </w:style>
  <w:style w:type="paragraph" w:customStyle="1" w:styleId="xl70">
    <w:name w:val="xl70"/>
    <w:basedOn w:val="Normal"/>
    <w:rsid w:val="00440335"/>
    <w:pPr>
      <w:pBdr>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en-NZ"/>
    </w:rPr>
  </w:style>
  <w:style w:type="paragraph" w:customStyle="1" w:styleId="xl71">
    <w:name w:val="xl71"/>
    <w:basedOn w:val="Normal"/>
    <w:rsid w:val="00440335"/>
    <w:pPr>
      <w:pBdr>
        <w:bottom w:val="double" w:sz="6" w:space="0" w:color="auto"/>
      </w:pBdr>
      <w:spacing w:before="100" w:beforeAutospacing="1" w:after="100" w:afterAutospacing="1" w:line="240" w:lineRule="auto"/>
      <w:textAlignment w:val="center"/>
    </w:pPr>
    <w:rPr>
      <w:rFonts w:ascii="Arial" w:eastAsia="Times New Roman" w:hAnsi="Arial" w:cs="Arial"/>
      <w:b/>
      <w:bCs/>
      <w:sz w:val="18"/>
      <w:szCs w:val="18"/>
      <w:lang w:eastAsia="en-NZ"/>
    </w:rPr>
  </w:style>
  <w:style w:type="paragraph" w:customStyle="1" w:styleId="xl72">
    <w:name w:val="xl72"/>
    <w:basedOn w:val="Normal"/>
    <w:rsid w:val="00440335"/>
    <w:pPr>
      <w:spacing w:before="100" w:beforeAutospacing="1" w:after="100" w:afterAutospacing="1" w:line="240" w:lineRule="auto"/>
      <w:textAlignment w:val="center"/>
    </w:pPr>
    <w:rPr>
      <w:rFonts w:ascii="Arial" w:eastAsia="Times New Roman" w:hAnsi="Arial" w:cs="Arial"/>
      <w:sz w:val="18"/>
      <w:szCs w:val="18"/>
      <w:lang w:eastAsia="en-NZ"/>
    </w:rPr>
  </w:style>
  <w:style w:type="paragraph" w:customStyle="1" w:styleId="xl73">
    <w:name w:val="xl73"/>
    <w:basedOn w:val="Normal"/>
    <w:rsid w:val="00440335"/>
    <w:pPr>
      <w:spacing w:before="100" w:beforeAutospacing="1" w:after="100" w:afterAutospacing="1" w:line="240" w:lineRule="auto"/>
      <w:textAlignment w:val="center"/>
    </w:pPr>
    <w:rPr>
      <w:rFonts w:ascii="Arial" w:eastAsia="Times New Roman" w:hAnsi="Arial" w:cs="Arial"/>
      <w:b/>
      <w:bCs/>
      <w:sz w:val="18"/>
      <w:szCs w:val="18"/>
      <w:lang w:eastAsia="en-NZ"/>
    </w:rPr>
  </w:style>
  <w:style w:type="paragraph" w:customStyle="1" w:styleId="xl74">
    <w:name w:val="xl74"/>
    <w:basedOn w:val="Normal"/>
    <w:rsid w:val="00440335"/>
    <w:pPr>
      <w:spacing w:before="100" w:beforeAutospacing="1" w:after="100" w:afterAutospacing="1" w:line="240" w:lineRule="auto"/>
      <w:textAlignment w:val="center"/>
    </w:pPr>
    <w:rPr>
      <w:rFonts w:ascii="Arial" w:eastAsia="Times New Roman" w:hAnsi="Arial" w:cs="Arial"/>
      <w:b/>
      <w:bCs/>
      <w:szCs w:val="20"/>
      <w:lang w:eastAsia="en-NZ"/>
    </w:rPr>
  </w:style>
  <w:style w:type="paragraph" w:customStyle="1" w:styleId="xl75">
    <w:name w:val="xl75"/>
    <w:basedOn w:val="Normal"/>
    <w:rsid w:val="00440335"/>
    <w:pPr>
      <w:spacing w:before="100" w:beforeAutospacing="1" w:after="100" w:afterAutospacing="1" w:line="240" w:lineRule="auto"/>
      <w:textAlignment w:val="center"/>
    </w:pPr>
    <w:rPr>
      <w:rFonts w:ascii="Arial" w:eastAsia="Times New Roman" w:hAnsi="Arial" w:cs="Arial"/>
      <w:b/>
      <w:bCs/>
      <w:sz w:val="24"/>
      <w:szCs w:val="24"/>
      <w:lang w:eastAsia="en-NZ"/>
    </w:rPr>
  </w:style>
  <w:style w:type="paragraph" w:customStyle="1" w:styleId="xl76">
    <w:name w:val="xl76"/>
    <w:basedOn w:val="Normal"/>
    <w:rsid w:val="00440335"/>
    <w:pPr>
      <w:spacing w:before="100" w:beforeAutospacing="1" w:after="100" w:afterAutospacing="1" w:line="240" w:lineRule="auto"/>
      <w:jc w:val="center"/>
      <w:textAlignment w:val="center"/>
    </w:pPr>
    <w:rPr>
      <w:rFonts w:ascii="Arial" w:eastAsia="Times New Roman" w:hAnsi="Arial" w:cs="Arial"/>
      <w:b/>
      <w:bCs/>
      <w:szCs w:val="20"/>
      <w:lang w:eastAsia="en-NZ"/>
    </w:rPr>
  </w:style>
  <w:style w:type="paragraph" w:customStyle="1" w:styleId="xl77">
    <w:name w:val="xl77"/>
    <w:basedOn w:val="Normal"/>
    <w:rsid w:val="00440335"/>
    <w:pPr>
      <w:spacing w:before="100" w:beforeAutospacing="1" w:after="100" w:afterAutospacing="1" w:line="240" w:lineRule="auto"/>
      <w:jc w:val="center"/>
      <w:textAlignment w:val="center"/>
    </w:pPr>
    <w:rPr>
      <w:rFonts w:ascii="Arial" w:eastAsia="Times New Roman" w:hAnsi="Arial" w:cs="Arial"/>
      <w:b/>
      <w:bCs/>
      <w:sz w:val="18"/>
      <w:szCs w:val="18"/>
      <w:lang w:eastAsia="en-NZ"/>
    </w:rPr>
  </w:style>
  <w:style w:type="paragraph" w:customStyle="1" w:styleId="xl78">
    <w:name w:val="xl78"/>
    <w:basedOn w:val="Normal"/>
    <w:rsid w:val="00440335"/>
    <w:pPr>
      <w:spacing w:before="100" w:beforeAutospacing="1" w:after="100" w:afterAutospacing="1" w:line="240" w:lineRule="auto"/>
      <w:textAlignment w:val="center"/>
    </w:pPr>
    <w:rPr>
      <w:rFonts w:ascii="Arial" w:eastAsia="Times New Roman" w:hAnsi="Arial" w:cs="Arial"/>
      <w:szCs w:val="20"/>
      <w:lang w:eastAsia="en-NZ"/>
    </w:rPr>
  </w:style>
  <w:style w:type="paragraph" w:customStyle="1" w:styleId="xl79">
    <w:name w:val="xl79"/>
    <w:basedOn w:val="Normal"/>
    <w:rsid w:val="00440335"/>
    <w:pPr>
      <w:spacing w:before="100" w:beforeAutospacing="1" w:after="100" w:afterAutospacing="1" w:line="240" w:lineRule="auto"/>
      <w:textAlignment w:val="center"/>
    </w:pPr>
    <w:rPr>
      <w:rFonts w:ascii="Arial" w:eastAsia="Times New Roman" w:hAnsi="Arial" w:cs="Arial"/>
      <w:sz w:val="18"/>
      <w:szCs w:val="18"/>
      <w:lang w:eastAsia="en-NZ"/>
    </w:rPr>
  </w:style>
  <w:style w:type="paragraph" w:customStyle="1" w:styleId="xl80">
    <w:name w:val="xl80"/>
    <w:basedOn w:val="Normal"/>
    <w:rsid w:val="00440335"/>
    <w:pPr>
      <w:spacing w:before="100" w:beforeAutospacing="1" w:after="100" w:afterAutospacing="1" w:line="240" w:lineRule="auto"/>
      <w:textAlignment w:val="center"/>
    </w:pPr>
    <w:rPr>
      <w:rFonts w:ascii="Arial" w:eastAsia="Times New Roman" w:hAnsi="Arial" w:cs="Arial"/>
      <w:sz w:val="18"/>
      <w:szCs w:val="18"/>
      <w:lang w:eastAsia="en-NZ"/>
    </w:rPr>
  </w:style>
  <w:style w:type="paragraph" w:customStyle="1" w:styleId="xl81">
    <w:name w:val="xl81"/>
    <w:basedOn w:val="Normal"/>
    <w:rsid w:val="00440335"/>
    <w:pPr>
      <w:spacing w:before="100" w:beforeAutospacing="1" w:after="100" w:afterAutospacing="1" w:line="240" w:lineRule="auto"/>
      <w:textAlignment w:val="center"/>
    </w:pPr>
    <w:rPr>
      <w:rFonts w:ascii="Arial" w:eastAsia="Times New Roman" w:hAnsi="Arial" w:cs="Arial"/>
      <w:szCs w:val="20"/>
      <w:lang w:eastAsia="en-NZ"/>
    </w:rPr>
  </w:style>
  <w:style w:type="paragraph" w:customStyle="1" w:styleId="xl82">
    <w:name w:val="xl82"/>
    <w:basedOn w:val="Normal"/>
    <w:rsid w:val="00440335"/>
    <w:pPr>
      <w:pBdr>
        <w:bottom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en-NZ"/>
    </w:rPr>
  </w:style>
  <w:style w:type="paragraph" w:customStyle="1" w:styleId="xl83">
    <w:name w:val="xl83"/>
    <w:basedOn w:val="Normal"/>
    <w:rsid w:val="00440335"/>
    <w:pPr>
      <w:pBdr>
        <w:top w:val="single" w:sz="4" w:space="0" w:color="auto"/>
        <w:bottom w:val="double" w:sz="6" w:space="0" w:color="auto"/>
      </w:pBdr>
      <w:spacing w:before="100" w:beforeAutospacing="1" w:after="100" w:afterAutospacing="1" w:line="240" w:lineRule="auto"/>
      <w:textAlignment w:val="center"/>
    </w:pPr>
    <w:rPr>
      <w:rFonts w:ascii="Arial" w:eastAsia="Times New Roman" w:hAnsi="Arial" w:cs="Arial"/>
      <w:szCs w:val="20"/>
      <w:lang w:eastAsia="en-NZ"/>
    </w:rPr>
  </w:style>
  <w:style w:type="paragraph" w:customStyle="1" w:styleId="xl84">
    <w:name w:val="xl84"/>
    <w:basedOn w:val="Normal"/>
    <w:rsid w:val="00440335"/>
    <w:pPr>
      <w:pBdr>
        <w:bottom w:val="double" w:sz="6" w:space="0" w:color="auto"/>
      </w:pBdr>
      <w:spacing w:before="100" w:beforeAutospacing="1" w:after="100" w:afterAutospacing="1" w:line="240" w:lineRule="auto"/>
      <w:textAlignment w:val="center"/>
    </w:pPr>
    <w:rPr>
      <w:rFonts w:ascii="Arial" w:eastAsia="Times New Roman" w:hAnsi="Arial" w:cs="Arial"/>
      <w:b/>
      <w:bCs/>
      <w:sz w:val="18"/>
      <w:szCs w:val="18"/>
      <w:lang w:eastAsia="en-NZ"/>
    </w:rPr>
  </w:style>
  <w:style w:type="paragraph" w:customStyle="1" w:styleId="xl85">
    <w:name w:val="xl85"/>
    <w:basedOn w:val="Normal"/>
    <w:rsid w:val="00440335"/>
    <w:pPr>
      <w:pBdr>
        <w:top w:val="single" w:sz="4" w:space="0" w:color="auto"/>
      </w:pBdr>
      <w:spacing w:before="100" w:beforeAutospacing="1" w:after="100" w:afterAutospacing="1" w:line="240" w:lineRule="auto"/>
      <w:textAlignment w:val="center"/>
    </w:pPr>
    <w:rPr>
      <w:rFonts w:ascii="Arial" w:eastAsia="Times New Roman" w:hAnsi="Arial" w:cs="Arial"/>
      <w:szCs w:val="20"/>
      <w:lang w:eastAsia="en-NZ"/>
    </w:rPr>
  </w:style>
  <w:style w:type="character" w:customStyle="1" w:styleId="UnresolvedMention3">
    <w:name w:val="Unresolved Mention3"/>
    <w:basedOn w:val="DefaultParagraphFont"/>
    <w:uiPriority w:val="99"/>
    <w:semiHidden/>
    <w:unhideWhenUsed/>
    <w:rsid w:val="0046311F"/>
    <w:rPr>
      <w:color w:val="808080"/>
      <w:shd w:val="clear" w:color="auto" w:fill="E6E6E6"/>
    </w:rPr>
  </w:style>
  <w:style w:type="character" w:customStyle="1" w:styleId="UnresolvedMention4">
    <w:name w:val="Unresolved Mention4"/>
    <w:basedOn w:val="DefaultParagraphFont"/>
    <w:uiPriority w:val="99"/>
    <w:semiHidden/>
    <w:unhideWhenUsed/>
    <w:rsid w:val="00A65ED1"/>
    <w:rPr>
      <w:color w:val="808080"/>
      <w:shd w:val="clear" w:color="auto" w:fill="E6E6E6"/>
    </w:rPr>
  </w:style>
  <w:style w:type="table" w:styleId="GridTable6Colorful-Accent3">
    <w:name w:val="Grid Table 6 Colorful Accent 3"/>
    <w:basedOn w:val="TableNormal"/>
    <w:uiPriority w:val="51"/>
    <w:rsid w:val="00A6763B"/>
    <w:pPr>
      <w:spacing w:after="0" w:line="240" w:lineRule="auto"/>
    </w:pPr>
    <w:rPr>
      <w:color w:val="B56800" w:themeColor="accent3" w:themeShade="BF"/>
    </w:rPr>
    <w:tblPr>
      <w:tblStyleRowBandSize w:val="1"/>
      <w:tblStyleColBandSize w:val="1"/>
      <w:tblBorders>
        <w:top w:val="single" w:sz="4" w:space="0" w:color="FFBA5E" w:themeColor="accent3" w:themeTint="99"/>
        <w:left w:val="single" w:sz="4" w:space="0" w:color="FFBA5E" w:themeColor="accent3" w:themeTint="99"/>
        <w:bottom w:val="single" w:sz="4" w:space="0" w:color="FFBA5E" w:themeColor="accent3" w:themeTint="99"/>
        <w:right w:val="single" w:sz="4" w:space="0" w:color="FFBA5E" w:themeColor="accent3" w:themeTint="99"/>
        <w:insideH w:val="single" w:sz="4" w:space="0" w:color="FFBA5E" w:themeColor="accent3" w:themeTint="99"/>
        <w:insideV w:val="single" w:sz="4" w:space="0" w:color="FFBA5E" w:themeColor="accent3" w:themeTint="99"/>
      </w:tblBorders>
    </w:tblPr>
    <w:tblStylePr w:type="firstRow">
      <w:rPr>
        <w:b/>
        <w:bCs/>
      </w:rPr>
      <w:tblPr/>
      <w:tcPr>
        <w:tcBorders>
          <w:bottom w:val="single" w:sz="12" w:space="0" w:color="FFBA5E" w:themeColor="accent3" w:themeTint="99"/>
        </w:tcBorders>
      </w:tcPr>
    </w:tblStylePr>
    <w:tblStylePr w:type="lastRow">
      <w:rPr>
        <w:b/>
        <w:bCs/>
      </w:rPr>
      <w:tblPr/>
      <w:tcPr>
        <w:tcBorders>
          <w:top w:val="double" w:sz="4" w:space="0" w:color="FFBA5E" w:themeColor="accent3" w:themeTint="99"/>
        </w:tcBorders>
      </w:tcPr>
    </w:tblStylePr>
    <w:tblStylePr w:type="firstCol">
      <w:rPr>
        <w:b/>
        <w:bCs/>
      </w:rPr>
    </w:tblStylePr>
    <w:tblStylePr w:type="lastCol">
      <w:rPr>
        <w:b/>
        <w:bCs/>
      </w:rPr>
    </w:tblStylePr>
    <w:tblStylePr w:type="band1Vert">
      <w:tblPr/>
      <w:tcPr>
        <w:shd w:val="clear" w:color="auto" w:fill="FFE8C9" w:themeFill="accent3" w:themeFillTint="33"/>
      </w:tcPr>
    </w:tblStylePr>
    <w:tblStylePr w:type="band1Horz">
      <w:tblPr/>
      <w:tcPr>
        <w:shd w:val="clear" w:color="auto" w:fill="FFE8C9" w:themeFill="accent3" w:themeFillTint="33"/>
      </w:tcPr>
    </w:tblStylePr>
  </w:style>
  <w:style w:type="character" w:customStyle="1" w:styleId="UnresolvedMention">
    <w:name w:val="Unresolved Mention"/>
    <w:basedOn w:val="DefaultParagraphFont"/>
    <w:uiPriority w:val="99"/>
    <w:rsid w:val="001571D5"/>
    <w:rPr>
      <w:color w:val="808080"/>
      <w:shd w:val="clear" w:color="auto" w:fill="E6E6E6"/>
    </w:rPr>
  </w:style>
  <w:style w:type="paragraph" w:customStyle="1" w:styleId="Body">
    <w:name w:val="Body"/>
    <w:rsid w:val="00F652F2"/>
    <w:pPr>
      <w:spacing w:line="256" w:lineRule="auto"/>
    </w:pPr>
    <w:rPr>
      <w:rFonts w:ascii="Palatino Linotype" w:eastAsia="Palatino Linotype" w:hAnsi="Palatino Linotype" w:cs="Palatino Linotype"/>
      <w:color w:val="000000"/>
      <w:sz w:val="20"/>
      <w:szCs w:val="20"/>
      <w:u w:color="000000"/>
      <w:lang w:eastAsia="en-NZ"/>
    </w:rPr>
  </w:style>
  <w:style w:type="table" w:customStyle="1" w:styleId="TableGrid1">
    <w:name w:val="Table Grid1"/>
    <w:basedOn w:val="TableNormal"/>
    <w:next w:val="TableGrid"/>
    <w:uiPriority w:val="39"/>
    <w:rsid w:val="000D52CF"/>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rsid w:val="00261D45"/>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5181">
      <w:bodyDiv w:val="1"/>
      <w:marLeft w:val="0"/>
      <w:marRight w:val="0"/>
      <w:marTop w:val="0"/>
      <w:marBottom w:val="0"/>
      <w:divBdr>
        <w:top w:val="none" w:sz="0" w:space="0" w:color="auto"/>
        <w:left w:val="none" w:sz="0" w:space="0" w:color="auto"/>
        <w:bottom w:val="none" w:sz="0" w:space="0" w:color="auto"/>
        <w:right w:val="none" w:sz="0" w:space="0" w:color="auto"/>
      </w:divBdr>
    </w:div>
    <w:div w:id="41639898">
      <w:bodyDiv w:val="1"/>
      <w:marLeft w:val="0"/>
      <w:marRight w:val="0"/>
      <w:marTop w:val="0"/>
      <w:marBottom w:val="0"/>
      <w:divBdr>
        <w:top w:val="none" w:sz="0" w:space="0" w:color="auto"/>
        <w:left w:val="none" w:sz="0" w:space="0" w:color="auto"/>
        <w:bottom w:val="none" w:sz="0" w:space="0" w:color="auto"/>
        <w:right w:val="none" w:sz="0" w:space="0" w:color="auto"/>
      </w:divBdr>
    </w:div>
    <w:div w:id="44068815">
      <w:bodyDiv w:val="1"/>
      <w:marLeft w:val="0"/>
      <w:marRight w:val="0"/>
      <w:marTop w:val="0"/>
      <w:marBottom w:val="0"/>
      <w:divBdr>
        <w:top w:val="none" w:sz="0" w:space="0" w:color="auto"/>
        <w:left w:val="none" w:sz="0" w:space="0" w:color="auto"/>
        <w:bottom w:val="none" w:sz="0" w:space="0" w:color="auto"/>
        <w:right w:val="none" w:sz="0" w:space="0" w:color="auto"/>
      </w:divBdr>
    </w:div>
    <w:div w:id="50545374">
      <w:bodyDiv w:val="1"/>
      <w:marLeft w:val="0"/>
      <w:marRight w:val="0"/>
      <w:marTop w:val="0"/>
      <w:marBottom w:val="0"/>
      <w:divBdr>
        <w:top w:val="none" w:sz="0" w:space="0" w:color="auto"/>
        <w:left w:val="none" w:sz="0" w:space="0" w:color="auto"/>
        <w:bottom w:val="none" w:sz="0" w:space="0" w:color="auto"/>
        <w:right w:val="none" w:sz="0" w:space="0" w:color="auto"/>
      </w:divBdr>
      <w:divsChild>
        <w:div w:id="1738670562">
          <w:marLeft w:val="547"/>
          <w:marRight w:val="0"/>
          <w:marTop w:val="0"/>
          <w:marBottom w:val="0"/>
          <w:divBdr>
            <w:top w:val="none" w:sz="0" w:space="0" w:color="auto"/>
            <w:left w:val="none" w:sz="0" w:space="0" w:color="auto"/>
            <w:bottom w:val="none" w:sz="0" w:space="0" w:color="auto"/>
            <w:right w:val="none" w:sz="0" w:space="0" w:color="auto"/>
          </w:divBdr>
        </w:div>
        <w:div w:id="1700274682">
          <w:marLeft w:val="1267"/>
          <w:marRight w:val="0"/>
          <w:marTop w:val="0"/>
          <w:marBottom w:val="0"/>
          <w:divBdr>
            <w:top w:val="none" w:sz="0" w:space="0" w:color="auto"/>
            <w:left w:val="none" w:sz="0" w:space="0" w:color="auto"/>
            <w:bottom w:val="none" w:sz="0" w:space="0" w:color="auto"/>
            <w:right w:val="none" w:sz="0" w:space="0" w:color="auto"/>
          </w:divBdr>
        </w:div>
      </w:divsChild>
    </w:div>
    <w:div w:id="61416320">
      <w:bodyDiv w:val="1"/>
      <w:marLeft w:val="0"/>
      <w:marRight w:val="0"/>
      <w:marTop w:val="0"/>
      <w:marBottom w:val="0"/>
      <w:divBdr>
        <w:top w:val="none" w:sz="0" w:space="0" w:color="auto"/>
        <w:left w:val="none" w:sz="0" w:space="0" w:color="auto"/>
        <w:bottom w:val="none" w:sz="0" w:space="0" w:color="auto"/>
        <w:right w:val="none" w:sz="0" w:space="0" w:color="auto"/>
      </w:divBdr>
      <w:divsChild>
        <w:div w:id="849373390">
          <w:marLeft w:val="547"/>
          <w:marRight w:val="0"/>
          <w:marTop w:val="200"/>
          <w:marBottom w:val="0"/>
          <w:divBdr>
            <w:top w:val="none" w:sz="0" w:space="0" w:color="auto"/>
            <w:left w:val="none" w:sz="0" w:space="0" w:color="auto"/>
            <w:bottom w:val="none" w:sz="0" w:space="0" w:color="auto"/>
            <w:right w:val="none" w:sz="0" w:space="0" w:color="auto"/>
          </w:divBdr>
        </w:div>
        <w:div w:id="810440933">
          <w:marLeft w:val="547"/>
          <w:marRight w:val="0"/>
          <w:marTop w:val="200"/>
          <w:marBottom w:val="0"/>
          <w:divBdr>
            <w:top w:val="none" w:sz="0" w:space="0" w:color="auto"/>
            <w:left w:val="none" w:sz="0" w:space="0" w:color="auto"/>
            <w:bottom w:val="none" w:sz="0" w:space="0" w:color="auto"/>
            <w:right w:val="none" w:sz="0" w:space="0" w:color="auto"/>
          </w:divBdr>
        </w:div>
        <w:div w:id="818764346">
          <w:marLeft w:val="547"/>
          <w:marRight w:val="0"/>
          <w:marTop w:val="200"/>
          <w:marBottom w:val="0"/>
          <w:divBdr>
            <w:top w:val="none" w:sz="0" w:space="0" w:color="auto"/>
            <w:left w:val="none" w:sz="0" w:space="0" w:color="auto"/>
            <w:bottom w:val="none" w:sz="0" w:space="0" w:color="auto"/>
            <w:right w:val="none" w:sz="0" w:space="0" w:color="auto"/>
          </w:divBdr>
        </w:div>
        <w:div w:id="1254783012">
          <w:marLeft w:val="547"/>
          <w:marRight w:val="0"/>
          <w:marTop w:val="200"/>
          <w:marBottom w:val="0"/>
          <w:divBdr>
            <w:top w:val="none" w:sz="0" w:space="0" w:color="auto"/>
            <w:left w:val="none" w:sz="0" w:space="0" w:color="auto"/>
            <w:bottom w:val="none" w:sz="0" w:space="0" w:color="auto"/>
            <w:right w:val="none" w:sz="0" w:space="0" w:color="auto"/>
          </w:divBdr>
        </w:div>
        <w:div w:id="262999411">
          <w:marLeft w:val="547"/>
          <w:marRight w:val="0"/>
          <w:marTop w:val="200"/>
          <w:marBottom w:val="0"/>
          <w:divBdr>
            <w:top w:val="none" w:sz="0" w:space="0" w:color="auto"/>
            <w:left w:val="none" w:sz="0" w:space="0" w:color="auto"/>
            <w:bottom w:val="none" w:sz="0" w:space="0" w:color="auto"/>
            <w:right w:val="none" w:sz="0" w:space="0" w:color="auto"/>
          </w:divBdr>
        </w:div>
      </w:divsChild>
    </w:div>
    <w:div w:id="75784140">
      <w:bodyDiv w:val="1"/>
      <w:marLeft w:val="0"/>
      <w:marRight w:val="0"/>
      <w:marTop w:val="0"/>
      <w:marBottom w:val="0"/>
      <w:divBdr>
        <w:top w:val="none" w:sz="0" w:space="0" w:color="auto"/>
        <w:left w:val="none" w:sz="0" w:space="0" w:color="auto"/>
        <w:bottom w:val="none" w:sz="0" w:space="0" w:color="auto"/>
        <w:right w:val="none" w:sz="0" w:space="0" w:color="auto"/>
      </w:divBdr>
    </w:div>
    <w:div w:id="92210199">
      <w:bodyDiv w:val="1"/>
      <w:marLeft w:val="0"/>
      <w:marRight w:val="0"/>
      <w:marTop w:val="0"/>
      <w:marBottom w:val="0"/>
      <w:divBdr>
        <w:top w:val="none" w:sz="0" w:space="0" w:color="auto"/>
        <w:left w:val="none" w:sz="0" w:space="0" w:color="auto"/>
        <w:bottom w:val="none" w:sz="0" w:space="0" w:color="auto"/>
        <w:right w:val="none" w:sz="0" w:space="0" w:color="auto"/>
      </w:divBdr>
    </w:div>
    <w:div w:id="106193849">
      <w:bodyDiv w:val="1"/>
      <w:marLeft w:val="0"/>
      <w:marRight w:val="0"/>
      <w:marTop w:val="0"/>
      <w:marBottom w:val="0"/>
      <w:divBdr>
        <w:top w:val="none" w:sz="0" w:space="0" w:color="auto"/>
        <w:left w:val="none" w:sz="0" w:space="0" w:color="auto"/>
        <w:bottom w:val="none" w:sz="0" w:space="0" w:color="auto"/>
        <w:right w:val="none" w:sz="0" w:space="0" w:color="auto"/>
      </w:divBdr>
    </w:div>
    <w:div w:id="154346269">
      <w:bodyDiv w:val="1"/>
      <w:marLeft w:val="0"/>
      <w:marRight w:val="0"/>
      <w:marTop w:val="0"/>
      <w:marBottom w:val="0"/>
      <w:divBdr>
        <w:top w:val="none" w:sz="0" w:space="0" w:color="auto"/>
        <w:left w:val="none" w:sz="0" w:space="0" w:color="auto"/>
        <w:bottom w:val="none" w:sz="0" w:space="0" w:color="auto"/>
        <w:right w:val="none" w:sz="0" w:space="0" w:color="auto"/>
      </w:divBdr>
      <w:divsChild>
        <w:div w:id="97413171">
          <w:marLeft w:val="547"/>
          <w:marRight w:val="0"/>
          <w:marTop w:val="0"/>
          <w:marBottom w:val="0"/>
          <w:divBdr>
            <w:top w:val="none" w:sz="0" w:space="0" w:color="auto"/>
            <w:left w:val="none" w:sz="0" w:space="0" w:color="auto"/>
            <w:bottom w:val="none" w:sz="0" w:space="0" w:color="auto"/>
            <w:right w:val="none" w:sz="0" w:space="0" w:color="auto"/>
          </w:divBdr>
        </w:div>
      </w:divsChild>
    </w:div>
    <w:div w:id="176315013">
      <w:bodyDiv w:val="1"/>
      <w:marLeft w:val="0"/>
      <w:marRight w:val="0"/>
      <w:marTop w:val="0"/>
      <w:marBottom w:val="0"/>
      <w:divBdr>
        <w:top w:val="none" w:sz="0" w:space="0" w:color="auto"/>
        <w:left w:val="none" w:sz="0" w:space="0" w:color="auto"/>
        <w:bottom w:val="none" w:sz="0" w:space="0" w:color="auto"/>
        <w:right w:val="none" w:sz="0" w:space="0" w:color="auto"/>
      </w:divBdr>
    </w:div>
    <w:div w:id="177700682">
      <w:bodyDiv w:val="1"/>
      <w:marLeft w:val="0"/>
      <w:marRight w:val="0"/>
      <w:marTop w:val="0"/>
      <w:marBottom w:val="0"/>
      <w:divBdr>
        <w:top w:val="none" w:sz="0" w:space="0" w:color="auto"/>
        <w:left w:val="none" w:sz="0" w:space="0" w:color="auto"/>
        <w:bottom w:val="none" w:sz="0" w:space="0" w:color="auto"/>
        <w:right w:val="none" w:sz="0" w:space="0" w:color="auto"/>
      </w:divBdr>
    </w:div>
    <w:div w:id="199822595">
      <w:bodyDiv w:val="1"/>
      <w:marLeft w:val="0"/>
      <w:marRight w:val="0"/>
      <w:marTop w:val="0"/>
      <w:marBottom w:val="0"/>
      <w:divBdr>
        <w:top w:val="none" w:sz="0" w:space="0" w:color="auto"/>
        <w:left w:val="none" w:sz="0" w:space="0" w:color="auto"/>
        <w:bottom w:val="none" w:sz="0" w:space="0" w:color="auto"/>
        <w:right w:val="none" w:sz="0" w:space="0" w:color="auto"/>
      </w:divBdr>
    </w:div>
    <w:div w:id="233323317">
      <w:bodyDiv w:val="1"/>
      <w:marLeft w:val="0"/>
      <w:marRight w:val="0"/>
      <w:marTop w:val="0"/>
      <w:marBottom w:val="0"/>
      <w:divBdr>
        <w:top w:val="none" w:sz="0" w:space="0" w:color="auto"/>
        <w:left w:val="none" w:sz="0" w:space="0" w:color="auto"/>
        <w:bottom w:val="none" w:sz="0" w:space="0" w:color="auto"/>
        <w:right w:val="none" w:sz="0" w:space="0" w:color="auto"/>
      </w:divBdr>
    </w:div>
    <w:div w:id="284623502">
      <w:bodyDiv w:val="1"/>
      <w:marLeft w:val="0"/>
      <w:marRight w:val="0"/>
      <w:marTop w:val="0"/>
      <w:marBottom w:val="0"/>
      <w:divBdr>
        <w:top w:val="none" w:sz="0" w:space="0" w:color="auto"/>
        <w:left w:val="none" w:sz="0" w:space="0" w:color="auto"/>
        <w:bottom w:val="none" w:sz="0" w:space="0" w:color="auto"/>
        <w:right w:val="none" w:sz="0" w:space="0" w:color="auto"/>
      </w:divBdr>
    </w:div>
    <w:div w:id="285937974">
      <w:bodyDiv w:val="1"/>
      <w:marLeft w:val="0"/>
      <w:marRight w:val="0"/>
      <w:marTop w:val="0"/>
      <w:marBottom w:val="0"/>
      <w:divBdr>
        <w:top w:val="none" w:sz="0" w:space="0" w:color="auto"/>
        <w:left w:val="none" w:sz="0" w:space="0" w:color="auto"/>
        <w:bottom w:val="none" w:sz="0" w:space="0" w:color="auto"/>
        <w:right w:val="none" w:sz="0" w:space="0" w:color="auto"/>
      </w:divBdr>
    </w:div>
    <w:div w:id="322658792">
      <w:bodyDiv w:val="1"/>
      <w:marLeft w:val="0"/>
      <w:marRight w:val="0"/>
      <w:marTop w:val="0"/>
      <w:marBottom w:val="0"/>
      <w:divBdr>
        <w:top w:val="none" w:sz="0" w:space="0" w:color="auto"/>
        <w:left w:val="none" w:sz="0" w:space="0" w:color="auto"/>
        <w:bottom w:val="none" w:sz="0" w:space="0" w:color="auto"/>
        <w:right w:val="none" w:sz="0" w:space="0" w:color="auto"/>
      </w:divBdr>
    </w:div>
    <w:div w:id="351688111">
      <w:bodyDiv w:val="1"/>
      <w:marLeft w:val="0"/>
      <w:marRight w:val="0"/>
      <w:marTop w:val="0"/>
      <w:marBottom w:val="0"/>
      <w:divBdr>
        <w:top w:val="none" w:sz="0" w:space="0" w:color="auto"/>
        <w:left w:val="none" w:sz="0" w:space="0" w:color="auto"/>
        <w:bottom w:val="none" w:sz="0" w:space="0" w:color="auto"/>
        <w:right w:val="none" w:sz="0" w:space="0" w:color="auto"/>
      </w:divBdr>
    </w:div>
    <w:div w:id="399326839">
      <w:bodyDiv w:val="1"/>
      <w:marLeft w:val="0"/>
      <w:marRight w:val="0"/>
      <w:marTop w:val="0"/>
      <w:marBottom w:val="0"/>
      <w:divBdr>
        <w:top w:val="none" w:sz="0" w:space="0" w:color="auto"/>
        <w:left w:val="none" w:sz="0" w:space="0" w:color="auto"/>
        <w:bottom w:val="none" w:sz="0" w:space="0" w:color="auto"/>
        <w:right w:val="none" w:sz="0" w:space="0" w:color="auto"/>
      </w:divBdr>
      <w:divsChild>
        <w:div w:id="1788574504">
          <w:marLeft w:val="547"/>
          <w:marRight w:val="0"/>
          <w:marTop w:val="0"/>
          <w:marBottom w:val="134"/>
          <w:divBdr>
            <w:top w:val="none" w:sz="0" w:space="0" w:color="auto"/>
            <w:left w:val="none" w:sz="0" w:space="0" w:color="auto"/>
            <w:bottom w:val="none" w:sz="0" w:space="0" w:color="auto"/>
            <w:right w:val="none" w:sz="0" w:space="0" w:color="auto"/>
          </w:divBdr>
        </w:div>
        <w:div w:id="144589761">
          <w:marLeft w:val="547"/>
          <w:marRight w:val="0"/>
          <w:marTop w:val="0"/>
          <w:marBottom w:val="134"/>
          <w:divBdr>
            <w:top w:val="none" w:sz="0" w:space="0" w:color="auto"/>
            <w:left w:val="none" w:sz="0" w:space="0" w:color="auto"/>
            <w:bottom w:val="none" w:sz="0" w:space="0" w:color="auto"/>
            <w:right w:val="none" w:sz="0" w:space="0" w:color="auto"/>
          </w:divBdr>
        </w:div>
        <w:div w:id="57367755">
          <w:marLeft w:val="547"/>
          <w:marRight w:val="0"/>
          <w:marTop w:val="0"/>
          <w:marBottom w:val="134"/>
          <w:divBdr>
            <w:top w:val="none" w:sz="0" w:space="0" w:color="auto"/>
            <w:left w:val="none" w:sz="0" w:space="0" w:color="auto"/>
            <w:bottom w:val="none" w:sz="0" w:space="0" w:color="auto"/>
            <w:right w:val="none" w:sz="0" w:space="0" w:color="auto"/>
          </w:divBdr>
        </w:div>
        <w:div w:id="800801891">
          <w:marLeft w:val="547"/>
          <w:marRight w:val="0"/>
          <w:marTop w:val="0"/>
          <w:marBottom w:val="134"/>
          <w:divBdr>
            <w:top w:val="none" w:sz="0" w:space="0" w:color="auto"/>
            <w:left w:val="none" w:sz="0" w:space="0" w:color="auto"/>
            <w:bottom w:val="none" w:sz="0" w:space="0" w:color="auto"/>
            <w:right w:val="none" w:sz="0" w:space="0" w:color="auto"/>
          </w:divBdr>
        </w:div>
        <w:div w:id="23285950">
          <w:marLeft w:val="547"/>
          <w:marRight w:val="0"/>
          <w:marTop w:val="0"/>
          <w:marBottom w:val="134"/>
          <w:divBdr>
            <w:top w:val="none" w:sz="0" w:space="0" w:color="auto"/>
            <w:left w:val="none" w:sz="0" w:space="0" w:color="auto"/>
            <w:bottom w:val="none" w:sz="0" w:space="0" w:color="auto"/>
            <w:right w:val="none" w:sz="0" w:space="0" w:color="auto"/>
          </w:divBdr>
        </w:div>
        <w:div w:id="669716604">
          <w:marLeft w:val="547"/>
          <w:marRight w:val="0"/>
          <w:marTop w:val="0"/>
          <w:marBottom w:val="134"/>
          <w:divBdr>
            <w:top w:val="none" w:sz="0" w:space="0" w:color="auto"/>
            <w:left w:val="none" w:sz="0" w:space="0" w:color="auto"/>
            <w:bottom w:val="none" w:sz="0" w:space="0" w:color="auto"/>
            <w:right w:val="none" w:sz="0" w:space="0" w:color="auto"/>
          </w:divBdr>
        </w:div>
        <w:div w:id="1989509062">
          <w:marLeft w:val="547"/>
          <w:marRight w:val="0"/>
          <w:marTop w:val="0"/>
          <w:marBottom w:val="134"/>
          <w:divBdr>
            <w:top w:val="none" w:sz="0" w:space="0" w:color="auto"/>
            <w:left w:val="none" w:sz="0" w:space="0" w:color="auto"/>
            <w:bottom w:val="none" w:sz="0" w:space="0" w:color="auto"/>
            <w:right w:val="none" w:sz="0" w:space="0" w:color="auto"/>
          </w:divBdr>
        </w:div>
        <w:div w:id="812210573">
          <w:marLeft w:val="547"/>
          <w:marRight w:val="0"/>
          <w:marTop w:val="0"/>
          <w:marBottom w:val="134"/>
          <w:divBdr>
            <w:top w:val="none" w:sz="0" w:space="0" w:color="auto"/>
            <w:left w:val="none" w:sz="0" w:space="0" w:color="auto"/>
            <w:bottom w:val="none" w:sz="0" w:space="0" w:color="auto"/>
            <w:right w:val="none" w:sz="0" w:space="0" w:color="auto"/>
          </w:divBdr>
        </w:div>
        <w:div w:id="916477085">
          <w:marLeft w:val="547"/>
          <w:marRight w:val="0"/>
          <w:marTop w:val="0"/>
          <w:marBottom w:val="134"/>
          <w:divBdr>
            <w:top w:val="none" w:sz="0" w:space="0" w:color="auto"/>
            <w:left w:val="none" w:sz="0" w:space="0" w:color="auto"/>
            <w:bottom w:val="none" w:sz="0" w:space="0" w:color="auto"/>
            <w:right w:val="none" w:sz="0" w:space="0" w:color="auto"/>
          </w:divBdr>
        </w:div>
        <w:div w:id="31619922">
          <w:marLeft w:val="547"/>
          <w:marRight w:val="0"/>
          <w:marTop w:val="0"/>
          <w:marBottom w:val="134"/>
          <w:divBdr>
            <w:top w:val="none" w:sz="0" w:space="0" w:color="auto"/>
            <w:left w:val="none" w:sz="0" w:space="0" w:color="auto"/>
            <w:bottom w:val="none" w:sz="0" w:space="0" w:color="auto"/>
            <w:right w:val="none" w:sz="0" w:space="0" w:color="auto"/>
          </w:divBdr>
        </w:div>
        <w:div w:id="867765311">
          <w:marLeft w:val="547"/>
          <w:marRight w:val="0"/>
          <w:marTop w:val="0"/>
          <w:marBottom w:val="134"/>
          <w:divBdr>
            <w:top w:val="none" w:sz="0" w:space="0" w:color="auto"/>
            <w:left w:val="none" w:sz="0" w:space="0" w:color="auto"/>
            <w:bottom w:val="none" w:sz="0" w:space="0" w:color="auto"/>
            <w:right w:val="none" w:sz="0" w:space="0" w:color="auto"/>
          </w:divBdr>
        </w:div>
        <w:div w:id="1319648297">
          <w:marLeft w:val="547"/>
          <w:marRight w:val="0"/>
          <w:marTop w:val="0"/>
          <w:marBottom w:val="134"/>
          <w:divBdr>
            <w:top w:val="none" w:sz="0" w:space="0" w:color="auto"/>
            <w:left w:val="none" w:sz="0" w:space="0" w:color="auto"/>
            <w:bottom w:val="none" w:sz="0" w:space="0" w:color="auto"/>
            <w:right w:val="none" w:sz="0" w:space="0" w:color="auto"/>
          </w:divBdr>
        </w:div>
      </w:divsChild>
    </w:div>
    <w:div w:id="400373543">
      <w:bodyDiv w:val="1"/>
      <w:marLeft w:val="0"/>
      <w:marRight w:val="0"/>
      <w:marTop w:val="0"/>
      <w:marBottom w:val="0"/>
      <w:divBdr>
        <w:top w:val="none" w:sz="0" w:space="0" w:color="auto"/>
        <w:left w:val="none" w:sz="0" w:space="0" w:color="auto"/>
        <w:bottom w:val="none" w:sz="0" w:space="0" w:color="auto"/>
        <w:right w:val="none" w:sz="0" w:space="0" w:color="auto"/>
      </w:divBdr>
    </w:div>
    <w:div w:id="443307670">
      <w:bodyDiv w:val="1"/>
      <w:marLeft w:val="0"/>
      <w:marRight w:val="0"/>
      <w:marTop w:val="0"/>
      <w:marBottom w:val="0"/>
      <w:divBdr>
        <w:top w:val="none" w:sz="0" w:space="0" w:color="auto"/>
        <w:left w:val="none" w:sz="0" w:space="0" w:color="auto"/>
        <w:bottom w:val="none" w:sz="0" w:space="0" w:color="auto"/>
        <w:right w:val="none" w:sz="0" w:space="0" w:color="auto"/>
      </w:divBdr>
    </w:div>
    <w:div w:id="444812960">
      <w:bodyDiv w:val="1"/>
      <w:marLeft w:val="0"/>
      <w:marRight w:val="0"/>
      <w:marTop w:val="0"/>
      <w:marBottom w:val="0"/>
      <w:divBdr>
        <w:top w:val="none" w:sz="0" w:space="0" w:color="auto"/>
        <w:left w:val="none" w:sz="0" w:space="0" w:color="auto"/>
        <w:bottom w:val="none" w:sz="0" w:space="0" w:color="auto"/>
        <w:right w:val="none" w:sz="0" w:space="0" w:color="auto"/>
      </w:divBdr>
    </w:div>
    <w:div w:id="469178226">
      <w:bodyDiv w:val="1"/>
      <w:marLeft w:val="0"/>
      <w:marRight w:val="0"/>
      <w:marTop w:val="0"/>
      <w:marBottom w:val="0"/>
      <w:divBdr>
        <w:top w:val="none" w:sz="0" w:space="0" w:color="auto"/>
        <w:left w:val="none" w:sz="0" w:space="0" w:color="auto"/>
        <w:bottom w:val="none" w:sz="0" w:space="0" w:color="auto"/>
        <w:right w:val="none" w:sz="0" w:space="0" w:color="auto"/>
      </w:divBdr>
    </w:div>
    <w:div w:id="497118282">
      <w:bodyDiv w:val="1"/>
      <w:marLeft w:val="0"/>
      <w:marRight w:val="0"/>
      <w:marTop w:val="0"/>
      <w:marBottom w:val="0"/>
      <w:divBdr>
        <w:top w:val="none" w:sz="0" w:space="0" w:color="auto"/>
        <w:left w:val="none" w:sz="0" w:space="0" w:color="auto"/>
        <w:bottom w:val="none" w:sz="0" w:space="0" w:color="auto"/>
        <w:right w:val="none" w:sz="0" w:space="0" w:color="auto"/>
      </w:divBdr>
    </w:div>
    <w:div w:id="520971229">
      <w:bodyDiv w:val="1"/>
      <w:marLeft w:val="0"/>
      <w:marRight w:val="0"/>
      <w:marTop w:val="0"/>
      <w:marBottom w:val="0"/>
      <w:divBdr>
        <w:top w:val="none" w:sz="0" w:space="0" w:color="auto"/>
        <w:left w:val="none" w:sz="0" w:space="0" w:color="auto"/>
        <w:bottom w:val="none" w:sz="0" w:space="0" w:color="auto"/>
        <w:right w:val="none" w:sz="0" w:space="0" w:color="auto"/>
      </w:divBdr>
    </w:div>
    <w:div w:id="605774519">
      <w:bodyDiv w:val="1"/>
      <w:marLeft w:val="0"/>
      <w:marRight w:val="0"/>
      <w:marTop w:val="0"/>
      <w:marBottom w:val="0"/>
      <w:divBdr>
        <w:top w:val="none" w:sz="0" w:space="0" w:color="auto"/>
        <w:left w:val="none" w:sz="0" w:space="0" w:color="auto"/>
        <w:bottom w:val="none" w:sz="0" w:space="0" w:color="auto"/>
        <w:right w:val="none" w:sz="0" w:space="0" w:color="auto"/>
      </w:divBdr>
    </w:div>
    <w:div w:id="661616184">
      <w:bodyDiv w:val="1"/>
      <w:marLeft w:val="0"/>
      <w:marRight w:val="0"/>
      <w:marTop w:val="0"/>
      <w:marBottom w:val="0"/>
      <w:divBdr>
        <w:top w:val="none" w:sz="0" w:space="0" w:color="auto"/>
        <w:left w:val="none" w:sz="0" w:space="0" w:color="auto"/>
        <w:bottom w:val="none" w:sz="0" w:space="0" w:color="auto"/>
        <w:right w:val="none" w:sz="0" w:space="0" w:color="auto"/>
      </w:divBdr>
    </w:div>
    <w:div w:id="704209690">
      <w:bodyDiv w:val="1"/>
      <w:marLeft w:val="0"/>
      <w:marRight w:val="0"/>
      <w:marTop w:val="0"/>
      <w:marBottom w:val="0"/>
      <w:divBdr>
        <w:top w:val="none" w:sz="0" w:space="0" w:color="auto"/>
        <w:left w:val="none" w:sz="0" w:space="0" w:color="auto"/>
        <w:bottom w:val="none" w:sz="0" w:space="0" w:color="auto"/>
        <w:right w:val="none" w:sz="0" w:space="0" w:color="auto"/>
      </w:divBdr>
    </w:div>
    <w:div w:id="704911263">
      <w:bodyDiv w:val="1"/>
      <w:marLeft w:val="0"/>
      <w:marRight w:val="0"/>
      <w:marTop w:val="0"/>
      <w:marBottom w:val="0"/>
      <w:divBdr>
        <w:top w:val="none" w:sz="0" w:space="0" w:color="auto"/>
        <w:left w:val="none" w:sz="0" w:space="0" w:color="auto"/>
        <w:bottom w:val="none" w:sz="0" w:space="0" w:color="auto"/>
        <w:right w:val="none" w:sz="0" w:space="0" w:color="auto"/>
      </w:divBdr>
    </w:div>
    <w:div w:id="745809752">
      <w:bodyDiv w:val="1"/>
      <w:marLeft w:val="0"/>
      <w:marRight w:val="0"/>
      <w:marTop w:val="0"/>
      <w:marBottom w:val="0"/>
      <w:divBdr>
        <w:top w:val="none" w:sz="0" w:space="0" w:color="auto"/>
        <w:left w:val="none" w:sz="0" w:space="0" w:color="auto"/>
        <w:bottom w:val="none" w:sz="0" w:space="0" w:color="auto"/>
        <w:right w:val="none" w:sz="0" w:space="0" w:color="auto"/>
      </w:divBdr>
    </w:div>
    <w:div w:id="763261886">
      <w:bodyDiv w:val="1"/>
      <w:marLeft w:val="0"/>
      <w:marRight w:val="0"/>
      <w:marTop w:val="0"/>
      <w:marBottom w:val="0"/>
      <w:divBdr>
        <w:top w:val="none" w:sz="0" w:space="0" w:color="auto"/>
        <w:left w:val="none" w:sz="0" w:space="0" w:color="auto"/>
        <w:bottom w:val="none" w:sz="0" w:space="0" w:color="auto"/>
        <w:right w:val="none" w:sz="0" w:space="0" w:color="auto"/>
      </w:divBdr>
    </w:div>
    <w:div w:id="777068492">
      <w:bodyDiv w:val="1"/>
      <w:marLeft w:val="0"/>
      <w:marRight w:val="0"/>
      <w:marTop w:val="0"/>
      <w:marBottom w:val="0"/>
      <w:divBdr>
        <w:top w:val="none" w:sz="0" w:space="0" w:color="auto"/>
        <w:left w:val="none" w:sz="0" w:space="0" w:color="auto"/>
        <w:bottom w:val="none" w:sz="0" w:space="0" w:color="auto"/>
        <w:right w:val="none" w:sz="0" w:space="0" w:color="auto"/>
      </w:divBdr>
    </w:div>
    <w:div w:id="784083346">
      <w:bodyDiv w:val="1"/>
      <w:marLeft w:val="0"/>
      <w:marRight w:val="0"/>
      <w:marTop w:val="0"/>
      <w:marBottom w:val="0"/>
      <w:divBdr>
        <w:top w:val="none" w:sz="0" w:space="0" w:color="auto"/>
        <w:left w:val="none" w:sz="0" w:space="0" w:color="auto"/>
        <w:bottom w:val="none" w:sz="0" w:space="0" w:color="auto"/>
        <w:right w:val="none" w:sz="0" w:space="0" w:color="auto"/>
      </w:divBdr>
    </w:div>
    <w:div w:id="805927293">
      <w:bodyDiv w:val="1"/>
      <w:marLeft w:val="0"/>
      <w:marRight w:val="0"/>
      <w:marTop w:val="0"/>
      <w:marBottom w:val="0"/>
      <w:divBdr>
        <w:top w:val="none" w:sz="0" w:space="0" w:color="auto"/>
        <w:left w:val="none" w:sz="0" w:space="0" w:color="auto"/>
        <w:bottom w:val="none" w:sz="0" w:space="0" w:color="auto"/>
        <w:right w:val="none" w:sz="0" w:space="0" w:color="auto"/>
      </w:divBdr>
    </w:div>
    <w:div w:id="811288286">
      <w:bodyDiv w:val="1"/>
      <w:marLeft w:val="0"/>
      <w:marRight w:val="0"/>
      <w:marTop w:val="0"/>
      <w:marBottom w:val="0"/>
      <w:divBdr>
        <w:top w:val="none" w:sz="0" w:space="0" w:color="auto"/>
        <w:left w:val="none" w:sz="0" w:space="0" w:color="auto"/>
        <w:bottom w:val="none" w:sz="0" w:space="0" w:color="auto"/>
        <w:right w:val="none" w:sz="0" w:space="0" w:color="auto"/>
      </w:divBdr>
    </w:div>
    <w:div w:id="815536505">
      <w:bodyDiv w:val="1"/>
      <w:marLeft w:val="0"/>
      <w:marRight w:val="0"/>
      <w:marTop w:val="0"/>
      <w:marBottom w:val="0"/>
      <w:divBdr>
        <w:top w:val="none" w:sz="0" w:space="0" w:color="auto"/>
        <w:left w:val="none" w:sz="0" w:space="0" w:color="auto"/>
        <w:bottom w:val="none" w:sz="0" w:space="0" w:color="auto"/>
        <w:right w:val="none" w:sz="0" w:space="0" w:color="auto"/>
      </w:divBdr>
    </w:div>
    <w:div w:id="841626067">
      <w:bodyDiv w:val="1"/>
      <w:marLeft w:val="0"/>
      <w:marRight w:val="0"/>
      <w:marTop w:val="0"/>
      <w:marBottom w:val="0"/>
      <w:divBdr>
        <w:top w:val="none" w:sz="0" w:space="0" w:color="auto"/>
        <w:left w:val="none" w:sz="0" w:space="0" w:color="auto"/>
        <w:bottom w:val="none" w:sz="0" w:space="0" w:color="auto"/>
        <w:right w:val="none" w:sz="0" w:space="0" w:color="auto"/>
      </w:divBdr>
    </w:div>
    <w:div w:id="860970598">
      <w:bodyDiv w:val="1"/>
      <w:marLeft w:val="0"/>
      <w:marRight w:val="0"/>
      <w:marTop w:val="0"/>
      <w:marBottom w:val="0"/>
      <w:divBdr>
        <w:top w:val="none" w:sz="0" w:space="0" w:color="auto"/>
        <w:left w:val="none" w:sz="0" w:space="0" w:color="auto"/>
        <w:bottom w:val="none" w:sz="0" w:space="0" w:color="auto"/>
        <w:right w:val="none" w:sz="0" w:space="0" w:color="auto"/>
      </w:divBdr>
    </w:div>
    <w:div w:id="882641759">
      <w:bodyDiv w:val="1"/>
      <w:marLeft w:val="0"/>
      <w:marRight w:val="0"/>
      <w:marTop w:val="0"/>
      <w:marBottom w:val="0"/>
      <w:divBdr>
        <w:top w:val="none" w:sz="0" w:space="0" w:color="auto"/>
        <w:left w:val="none" w:sz="0" w:space="0" w:color="auto"/>
        <w:bottom w:val="none" w:sz="0" w:space="0" w:color="auto"/>
        <w:right w:val="none" w:sz="0" w:space="0" w:color="auto"/>
      </w:divBdr>
    </w:div>
    <w:div w:id="901333654">
      <w:bodyDiv w:val="1"/>
      <w:marLeft w:val="0"/>
      <w:marRight w:val="0"/>
      <w:marTop w:val="0"/>
      <w:marBottom w:val="0"/>
      <w:divBdr>
        <w:top w:val="none" w:sz="0" w:space="0" w:color="auto"/>
        <w:left w:val="none" w:sz="0" w:space="0" w:color="auto"/>
        <w:bottom w:val="none" w:sz="0" w:space="0" w:color="auto"/>
        <w:right w:val="none" w:sz="0" w:space="0" w:color="auto"/>
      </w:divBdr>
    </w:div>
    <w:div w:id="920943729">
      <w:bodyDiv w:val="1"/>
      <w:marLeft w:val="0"/>
      <w:marRight w:val="0"/>
      <w:marTop w:val="0"/>
      <w:marBottom w:val="0"/>
      <w:divBdr>
        <w:top w:val="none" w:sz="0" w:space="0" w:color="auto"/>
        <w:left w:val="none" w:sz="0" w:space="0" w:color="auto"/>
        <w:bottom w:val="none" w:sz="0" w:space="0" w:color="auto"/>
        <w:right w:val="none" w:sz="0" w:space="0" w:color="auto"/>
      </w:divBdr>
      <w:divsChild>
        <w:div w:id="1834183283">
          <w:marLeft w:val="288"/>
          <w:marRight w:val="0"/>
          <w:marTop w:val="20"/>
          <w:marBottom w:val="20"/>
          <w:divBdr>
            <w:top w:val="none" w:sz="0" w:space="0" w:color="auto"/>
            <w:left w:val="none" w:sz="0" w:space="0" w:color="auto"/>
            <w:bottom w:val="none" w:sz="0" w:space="0" w:color="auto"/>
            <w:right w:val="none" w:sz="0" w:space="0" w:color="auto"/>
          </w:divBdr>
        </w:div>
        <w:div w:id="235360050">
          <w:marLeft w:val="288"/>
          <w:marRight w:val="0"/>
          <w:marTop w:val="20"/>
          <w:marBottom w:val="20"/>
          <w:divBdr>
            <w:top w:val="none" w:sz="0" w:space="0" w:color="auto"/>
            <w:left w:val="none" w:sz="0" w:space="0" w:color="auto"/>
            <w:bottom w:val="none" w:sz="0" w:space="0" w:color="auto"/>
            <w:right w:val="none" w:sz="0" w:space="0" w:color="auto"/>
          </w:divBdr>
        </w:div>
        <w:div w:id="1087922309">
          <w:marLeft w:val="288"/>
          <w:marRight w:val="0"/>
          <w:marTop w:val="20"/>
          <w:marBottom w:val="20"/>
          <w:divBdr>
            <w:top w:val="none" w:sz="0" w:space="0" w:color="auto"/>
            <w:left w:val="none" w:sz="0" w:space="0" w:color="auto"/>
            <w:bottom w:val="none" w:sz="0" w:space="0" w:color="auto"/>
            <w:right w:val="none" w:sz="0" w:space="0" w:color="auto"/>
          </w:divBdr>
        </w:div>
        <w:div w:id="1973780086">
          <w:marLeft w:val="288"/>
          <w:marRight w:val="0"/>
          <w:marTop w:val="20"/>
          <w:marBottom w:val="20"/>
          <w:divBdr>
            <w:top w:val="none" w:sz="0" w:space="0" w:color="auto"/>
            <w:left w:val="none" w:sz="0" w:space="0" w:color="auto"/>
            <w:bottom w:val="none" w:sz="0" w:space="0" w:color="auto"/>
            <w:right w:val="none" w:sz="0" w:space="0" w:color="auto"/>
          </w:divBdr>
        </w:div>
        <w:div w:id="162356101">
          <w:marLeft w:val="288"/>
          <w:marRight w:val="0"/>
          <w:marTop w:val="20"/>
          <w:marBottom w:val="20"/>
          <w:divBdr>
            <w:top w:val="none" w:sz="0" w:space="0" w:color="auto"/>
            <w:left w:val="none" w:sz="0" w:space="0" w:color="auto"/>
            <w:bottom w:val="none" w:sz="0" w:space="0" w:color="auto"/>
            <w:right w:val="none" w:sz="0" w:space="0" w:color="auto"/>
          </w:divBdr>
        </w:div>
        <w:div w:id="228229078">
          <w:marLeft w:val="288"/>
          <w:marRight w:val="0"/>
          <w:marTop w:val="20"/>
          <w:marBottom w:val="20"/>
          <w:divBdr>
            <w:top w:val="none" w:sz="0" w:space="0" w:color="auto"/>
            <w:left w:val="none" w:sz="0" w:space="0" w:color="auto"/>
            <w:bottom w:val="none" w:sz="0" w:space="0" w:color="auto"/>
            <w:right w:val="none" w:sz="0" w:space="0" w:color="auto"/>
          </w:divBdr>
        </w:div>
        <w:div w:id="1127819004">
          <w:marLeft w:val="288"/>
          <w:marRight w:val="0"/>
          <w:marTop w:val="20"/>
          <w:marBottom w:val="20"/>
          <w:divBdr>
            <w:top w:val="none" w:sz="0" w:space="0" w:color="auto"/>
            <w:left w:val="none" w:sz="0" w:space="0" w:color="auto"/>
            <w:bottom w:val="none" w:sz="0" w:space="0" w:color="auto"/>
            <w:right w:val="none" w:sz="0" w:space="0" w:color="auto"/>
          </w:divBdr>
        </w:div>
      </w:divsChild>
    </w:div>
    <w:div w:id="923224560">
      <w:bodyDiv w:val="1"/>
      <w:marLeft w:val="0"/>
      <w:marRight w:val="0"/>
      <w:marTop w:val="0"/>
      <w:marBottom w:val="0"/>
      <w:divBdr>
        <w:top w:val="none" w:sz="0" w:space="0" w:color="auto"/>
        <w:left w:val="none" w:sz="0" w:space="0" w:color="auto"/>
        <w:bottom w:val="none" w:sz="0" w:space="0" w:color="auto"/>
        <w:right w:val="none" w:sz="0" w:space="0" w:color="auto"/>
      </w:divBdr>
      <w:divsChild>
        <w:div w:id="504781718">
          <w:marLeft w:val="547"/>
          <w:marRight w:val="0"/>
          <w:marTop w:val="0"/>
          <w:marBottom w:val="0"/>
          <w:divBdr>
            <w:top w:val="none" w:sz="0" w:space="0" w:color="auto"/>
            <w:left w:val="none" w:sz="0" w:space="0" w:color="auto"/>
            <w:bottom w:val="none" w:sz="0" w:space="0" w:color="auto"/>
            <w:right w:val="none" w:sz="0" w:space="0" w:color="auto"/>
          </w:divBdr>
        </w:div>
      </w:divsChild>
    </w:div>
    <w:div w:id="952785815">
      <w:bodyDiv w:val="1"/>
      <w:marLeft w:val="0"/>
      <w:marRight w:val="0"/>
      <w:marTop w:val="0"/>
      <w:marBottom w:val="0"/>
      <w:divBdr>
        <w:top w:val="none" w:sz="0" w:space="0" w:color="auto"/>
        <w:left w:val="none" w:sz="0" w:space="0" w:color="auto"/>
        <w:bottom w:val="none" w:sz="0" w:space="0" w:color="auto"/>
        <w:right w:val="none" w:sz="0" w:space="0" w:color="auto"/>
      </w:divBdr>
    </w:div>
    <w:div w:id="973408079">
      <w:bodyDiv w:val="1"/>
      <w:marLeft w:val="0"/>
      <w:marRight w:val="0"/>
      <w:marTop w:val="0"/>
      <w:marBottom w:val="0"/>
      <w:divBdr>
        <w:top w:val="none" w:sz="0" w:space="0" w:color="auto"/>
        <w:left w:val="none" w:sz="0" w:space="0" w:color="auto"/>
        <w:bottom w:val="none" w:sz="0" w:space="0" w:color="auto"/>
        <w:right w:val="none" w:sz="0" w:space="0" w:color="auto"/>
      </w:divBdr>
    </w:div>
    <w:div w:id="995719603">
      <w:bodyDiv w:val="1"/>
      <w:marLeft w:val="0"/>
      <w:marRight w:val="0"/>
      <w:marTop w:val="0"/>
      <w:marBottom w:val="0"/>
      <w:divBdr>
        <w:top w:val="none" w:sz="0" w:space="0" w:color="auto"/>
        <w:left w:val="none" w:sz="0" w:space="0" w:color="auto"/>
        <w:bottom w:val="none" w:sz="0" w:space="0" w:color="auto"/>
        <w:right w:val="none" w:sz="0" w:space="0" w:color="auto"/>
      </w:divBdr>
    </w:div>
    <w:div w:id="996809500">
      <w:bodyDiv w:val="1"/>
      <w:marLeft w:val="0"/>
      <w:marRight w:val="0"/>
      <w:marTop w:val="0"/>
      <w:marBottom w:val="0"/>
      <w:divBdr>
        <w:top w:val="none" w:sz="0" w:space="0" w:color="auto"/>
        <w:left w:val="none" w:sz="0" w:space="0" w:color="auto"/>
        <w:bottom w:val="none" w:sz="0" w:space="0" w:color="auto"/>
        <w:right w:val="none" w:sz="0" w:space="0" w:color="auto"/>
      </w:divBdr>
    </w:div>
    <w:div w:id="1049650076">
      <w:bodyDiv w:val="1"/>
      <w:marLeft w:val="0"/>
      <w:marRight w:val="0"/>
      <w:marTop w:val="0"/>
      <w:marBottom w:val="0"/>
      <w:divBdr>
        <w:top w:val="none" w:sz="0" w:space="0" w:color="auto"/>
        <w:left w:val="none" w:sz="0" w:space="0" w:color="auto"/>
        <w:bottom w:val="none" w:sz="0" w:space="0" w:color="auto"/>
        <w:right w:val="none" w:sz="0" w:space="0" w:color="auto"/>
      </w:divBdr>
    </w:div>
    <w:div w:id="1056775777">
      <w:bodyDiv w:val="1"/>
      <w:marLeft w:val="0"/>
      <w:marRight w:val="0"/>
      <w:marTop w:val="0"/>
      <w:marBottom w:val="0"/>
      <w:divBdr>
        <w:top w:val="none" w:sz="0" w:space="0" w:color="auto"/>
        <w:left w:val="none" w:sz="0" w:space="0" w:color="auto"/>
        <w:bottom w:val="none" w:sz="0" w:space="0" w:color="auto"/>
        <w:right w:val="none" w:sz="0" w:space="0" w:color="auto"/>
      </w:divBdr>
    </w:div>
    <w:div w:id="1067453521">
      <w:bodyDiv w:val="1"/>
      <w:marLeft w:val="0"/>
      <w:marRight w:val="0"/>
      <w:marTop w:val="0"/>
      <w:marBottom w:val="0"/>
      <w:divBdr>
        <w:top w:val="none" w:sz="0" w:space="0" w:color="auto"/>
        <w:left w:val="none" w:sz="0" w:space="0" w:color="auto"/>
        <w:bottom w:val="none" w:sz="0" w:space="0" w:color="auto"/>
        <w:right w:val="none" w:sz="0" w:space="0" w:color="auto"/>
      </w:divBdr>
    </w:div>
    <w:div w:id="1098406594">
      <w:bodyDiv w:val="1"/>
      <w:marLeft w:val="0"/>
      <w:marRight w:val="0"/>
      <w:marTop w:val="0"/>
      <w:marBottom w:val="0"/>
      <w:divBdr>
        <w:top w:val="none" w:sz="0" w:space="0" w:color="auto"/>
        <w:left w:val="none" w:sz="0" w:space="0" w:color="auto"/>
        <w:bottom w:val="none" w:sz="0" w:space="0" w:color="auto"/>
        <w:right w:val="none" w:sz="0" w:space="0" w:color="auto"/>
      </w:divBdr>
    </w:div>
    <w:div w:id="1133673598">
      <w:bodyDiv w:val="1"/>
      <w:marLeft w:val="0"/>
      <w:marRight w:val="0"/>
      <w:marTop w:val="0"/>
      <w:marBottom w:val="0"/>
      <w:divBdr>
        <w:top w:val="none" w:sz="0" w:space="0" w:color="auto"/>
        <w:left w:val="none" w:sz="0" w:space="0" w:color="auto"/>
        <w:bottom w:val="none" w:sz="0" w:space="0" w:color="auto"/>
        <w:right w:val="none" w:sz="0" w:space="0" w:color="auto"/>
      </w:divBdr>
    </w:div>
    <w:div w:id="1156610385">
      <w:bodyDiv w:val="1"/>
      <w:marLeft w:val="0"/>
      <w:marRight w:val="0"/>
      <w:marTop w:val="0"/>
      <w:marBottom w:val="0"/>
      <w:divBdr>
        <w:top w:val="none" w:sz="0" w:space="0" w:color="auto"/>
        <w:left w:val="none" w:sz="0" w:space="0" w:color="auto"/>
        <w:bottom w:val="none" w:sz="0" w:space="0" w:color="auto"/>
        <w:right w:val="none" w:sz="0" w:space="0" w:color="auto"/>
      </w:divBdr>
    </w:div>
    <w:div w:id="1156802954">
      <w:bodyDiv w:val="1"/>
      <w:marLeft w:val="0"/>
      <w:marRight w:val="0"/>
      <w:marTop w:val="0"/>
      <w:marBottom w:val="0"/>
      <w:divBdr>
        <w:top w:val="none" w:sz="0" w:space="0" w:color="auto"/>
        <w:left w:val="none" w:sz="0" w:space="0" w:color="auto"/>
        <w:bottom w:val="none" w:sz="0" w:space="0" w:color="auto"/>
        <w:right w:val="none" w:sz="0" w:space="0" w:color="auto"/>
      </w:divBdr>
    </w:div>
    <w:div w:id="1184634062">
      <w:bodyDiv w:val="1"/>
      <w:marLeft w:val="0"/>
      <w:marRight w:val="0"/>
      <w:marTop w:val="0"/>
      <w:marBottom w:val="0"/>
      <w:divBdr>
        <w:top w:val="none" w:sz="0" w:space="0" w:color="auto"/>
        <w:left w:val="none" w:sz="0" w:space="0" w:color="auto"/>
        <w:bottom w:val="none" w:sz="0" w:space="0" w:color="auto"/>
        <w:right w:val="none" w:sz="0" w:space="0" w:color="auto"/>
      </w:divBdr>
    </w:div>
    <w:div w:id="1193112479">
      <w:bodyDiv w:val="1"/>
      <w:marLeft w:val="0"/>
      <w:marRight w:val="0"/>
      <w:marTop w:val="0"/>
      <w:marBottom w:val="0"/>
      <w:divBdr>
        <w:top w:val="none" w:sz="0" w:space="0" w:color="auto"/>
        <w:left w:val="none" w:sz="0" w:space="0" w:color="auto"/>
        <w:bottom w:val="none" w:sz="0" w:space="0" w:color="auto"/>
        <w:right w:val="none" w:sz="0" w:space="0" w:color="auto"/>
      </w:divBdr>
    </w:div>
    <w:div w:id="1226641957">
      <w:bodyDiv w:val="1"/>
      <w:marLeft w:val="0"/>
      <w:marRight w:val="0"/>
      <w:marTop w:val="0"/>
      <w:marBottom w:val="0"/>
      <w:divBdr>
        <w:top w:val="none" w:sz="0" w:space="0" w:color="auto"/>
        <w:left w:val="none" w:sz="0" w:space="0" w:color="auto"/>
        <w:bottom w:val="none" w:sz="0" w:space="0" w:color="auto"/>
        <w:right w:val="none" w:sz="0" w:space="0" w:color="auto"/>
      </w:divBdr>
    </w:div>
    <w:div w:id="1249148241">
      <w:bodyDiv w:val="1"/>
      <w:marLeft w:val="0"/>
      <w:marRight w:val="0"/>
      <w:marTop w:val="0"/>
      <w:marBottom w:val="0"/>
      <w:divBdr>
        <w:top w:val="none" w:sz="0" w:space="0" w:color="auto"/>
        <w:left w:val="none" w:sz="0" w:space="0" w:color="auto"/>
        <w:bottom w:val="none" w:sz="0" w:space="0" w:color="auto"/>
        <w:right w:val="none" w:sz="0" w:space="0" w:color="auto"/>
      </w:divBdr>
    </w:div>
    <w:div w:id="1279679371">
      <w:bodyDiv w:val="1"/>
      <w:marLeft w:val="0"/>
      <w:marRight w:val="0"/>
      <w:marTop w:val="0"/>
      <w:marBottom w:val="0"/>
      <w:divBdr>
        <w:top w:val="none" w:sz="0" w:space="0" w:color="auto"/>
        <w:left w:val="none" w:sz="0" w:space="0" w:color="auto"/>
        <w:bottom w:val="none" w:sz="0" w:space="0" w:color="auto"/>
        <w:right w:val="none" w:sz="0" w:space="0" w:color="auto"/>
      </w:divBdr>
      <w:divsChild>
        <w:div w:id="896206195">
          <w:marLeft w:val="446"/>
          <w:marRight w:val="0"/>
          <w:marTop w:val="0"/>
          <w:marBottom w:val="0"/>
          <w:divBdr>
            <w:top w:val="none" w:sz="0" w:space="0" w:color="auto"/>
            <w:left w:val="none" w:sz="0" w:space="0" w:color="auto"/>
            <w:bottom w:val="none" w:sz="0" w:space="0" w:color="auto"/>
            <w:right w:val="none" w:sz="0" w:space="0" w:color="auto"/>
          </w:divBdr>
        </w:div>
        <w:div w:id="991446216">
          <w:marLeft w:val="1166"/>
          <w:marRight w:val="0"/>
          <w:marTop w:val="0"/>
          <w:marBottom w:val="0"/>
          <w:divBdr>
            <w:top w:val="none" w:sz="0" w:space="0" w:color="auto"/>
            <w:left w:val="none" w:sz="0" w:space="0" w:color="auto"/>
            <w:bottom w:val="none" w:sz="0" w:space="0" w:color="auto"/>
            <w:right w:val="none" w:sz="0" w:space="0" w:color="auto"/>
          </w:divBdr>
        </w:div>
        <w:div w:id="1783454243">
          <w:marLeft w:val="1166"/>
          <w:marRight w:val="0"/>
          <w:marTop w:val="0"/>
          <w:marBottom w:val="0"/>
          <w:divBdr>
            <w:top w:val="none" w:sz="0" w:space="0" w:color="auto"/>
            <w:left w:val="none" w:sz="0" w:space="0" w:color="auto"/>
            <w:bottom w:val="none" w:sz="0" w:space="0" w:color="auto"/>
            <w:right w:val="none" w:sz="0" w:space="0" w:color="auto"/>
          </w:divBdr>
        </w:div>
        <w:div w:id="1755084924">
          <w:marLeft w:val="1166"/>
          <w:marRight w:val="0"/>
          <w:marTop w:val="0"/>
          <w:marBottom w:val="0"/>
          <w:divBdr>
            <w:top w:val="none" w:sz="0" w:space="0" w:color="auto"/>
            <w:left w:val="none" w:sz="0" w:space="0" w:color="auto"/>
            <w:bottom w:val="none" w:sz="0" w:space="0" w:color="auto"/>
            <w:right w:val="none" w:sz="0" w:space="0" w:color="auto"/>
          </w:divBdr>
        </w:div>
        <w:div w:id="1392383654">
          <w:marLeft w:val="1166"/>
          <w:marRight w:val="0"/>
          <w:marTop w:val="0"/>
          <w:marBottom w:val="0"/>
          <w:divBdr>
            <w:top w:val="none" w:sz="0" w:space="0" w:color="auto"/>
            <w:left w:val="none" w:sz="0" w:space="0" w:color="auto"/>
            <w:bottom w:val="none" w:sz="0" w:space="0" w:color="auto"/>
            <w:right w:val="none" w:sz="0" w:space="0" w:color="auto"/>
          </w:divBdr>
        </w:div>
        <w:div w:id="561256993">
          <w:marLeft w:val="1166"/>
          <w:marRight w:val="0"/>
          <w:marTop w:val="0"/>
          <w:marBottom w:val="0"/>
          <w:divBdr>
            <w:top w:val="none" w:sz="0" w:space="0" w:color="auto"/>
            <w:left w:val="none" w:sz="0" w:space="0" w:color="auto"/>
            <w:bottom w:val="none" w:sz="0" w:space="0" w:color="auto"/>
            <w:right w:val="none" w:sz="0" w:space="0" w:color="auto"/>
          </w:divBdr>
        </w:div>
        <w:div w:id="299770722">
          <w:marLeft w:val="1166"/>
          <w:marRight w:val="0"/>
          <w:marTop w:val="0"/>
          <w:marBottom w:val="0"/>
          <w:divBdr>
            <w:top w:val="none" w:sz="0" w:space="0" w:color="auto"/>
            <w:left w:val="none" w:sz="0" w:space="0" w:color="auto"/>
            <w:bottom w:val="none" w:sz="0" w:space="0" w:color="auto"/>
            <w:right w:val="none" w:sz="0" w:space="0" w:color="auto"/>
          </w:divBdr>
        </w:div>
        <w:div w:id="867260790">
          <w:marLeft w:val="1166"/>
          <w:marRight w:val="0"/>
          <w:marTop w:val="0"/>
          <w:marBottom w:val="0"/>
          <w:divBdr>
            <w:top w:val="none" w:sz="0" w:space="0" w:color="auto"/>
            <w:left w:val="none" w:sz="0" w:space="0" w:color="auto"/>
            <w:bottom w:val="none" w:sz="0" w:space="0" w:color="auto"/>
            <w:right w:val="none" w:sz="0" w:space="0" w:color="auto"/>
          </w:divBdr>
        </w:div>
        <w:div w:id="293020627">
          <w:marLeft w:val="1166"/>
          <w:marRight w:val="0"/>
          <w:marTop w:val="0"/>
          <w:marBottom w:val="0"/>
          <w:divBdr>
            <w:top w:val="none" w:sz="0" w:space="0" w:color="auto"/>
            <w:left w:val="none" w:sz="0" w:space="0" w:color="auto"/>
            <w:bottom w:val="none" w:sz="0" w:space="0" w:color="auto"/>
            <w:right w:val="none" w:sz="0" w:space="0" w:color="auto"/>
          </w:divBdr>
        </w:div>
        <w:div w:id="1322196507">
          <w:marLeft w:val="1166"/>
          <w:marRight w:val="0"/>
          <w:marTop w:val="0"/>
          <w:marBottom w:val="0"/>
          <w:divBdr>
            <w:top w:val="none" w:sz="0" w:space="0" w:color="auto"/>
            <w:left w:val="none" w:sz="0" w:space="0" w:color="auto"/>
            <w:bottom w:val="none" w:sz="0" w:space="0" w:color="auto"/>
            <w:right w:val="none" w:sz="0" w:space="0" w:color="auto"/>
          </w:divBdr>
        </w:div>
        <w:div w:id="1886673421">
          <w:marLeft w:val="1166"/>
          <w:marRight w:val="0"/>
          <w:marTop w:val="0"/>
          <w:marBottom w:val="0"/>
          <w:divBdr>
            <w:top w:val="none" w:sz="0" w:space="0" w:color="auto"/>
            <w:left w:val="none" w:sz="0" w:space="0" w:color="auto"/>
            <w:bottom w:val="none" w:sz="0" w:space="0" w:color="auto"/>
            <w:right w:val="none" w:sz="0" w:space="0" w:color="auto"/>
          </w:divBdr>
        </w:div>
        <w:div w:id="553082365">
          <w:marLeft w:val="446"/>
          <w:marRight w:val="0"/>
          <w:marTop w:val="0"/>
          <w:marBottom w:val="0"/>
          <w:divBdr>
            <w:top w:val="none" w:sz="0" w:space="0" w:color="auto"/>
            <w:left w:val="none" w:sz="0" w:space="0" w:color="auto"/>
            <w:bottom w:val="none" w:sz="0" w:space="0" w:color="auto"/>
            <w:right w:val="none" w:sz="0" w:space="0" w:color="auto"/>
          </w:divBdr>
        </w:div>
        <w:div w:id="1300458925">
          <w:marLeft w:val="446"/>
          <w:marRight w:val="0"/>
          <w:marTop w:val="0"/>
          <w:marBottom w:val="0"/>
          <w:divBdr>
            <w:top w:val="none" w:sz="0" w:space="0" w:color="auto"/>
            <w:left w:val="none" w:sz="0" w:space="0" w:color="auto"/>
            <w:bottom w:val="none" w:sz="0" w:space="0" w:color="auto"/>
            <w:right w:val="none" w:sz="0" w:space="0" w:color="auto"/>
          </w:divBdr>
        </w:div>
        <w:div w:id="219441373">
          <w:marLeft w:val="446"/>
          <w:marRight w:val="0"/>
          <w:marTop w:val="0"/>
          <w:marBottom w:val="0"/>
          <w:divBdr>
            <w:top w:val="none" w:sz="0" w:space="0" w:color="auto"/>
            <w:left w:val="none" w:sz="0" w:space="0" w:color="auto"/>
            <w:bottom w:val="none" w:sz="0" w:space="0" w:color="auto"/>
            <w:right w:val="none" w:sz="0" w:space="0" w:color="auto"/>
          </w:divBdr>
        </w:div>
        <w:div w:id="1001085662">
          <w:marLeft w:val="446"/>
          <w:marRight w:val="0"/>
          <w:marTop w:val="0"/>
          <w:marBottom w:val="0"/>
          <w:divBdr>
            <w:top w:val="none" w:sz="0" w:space="0" w:color="auto"/>
            <w:left w:val="none" w:sz="0" w:space="0" w:color="auto"/>
            <w:bottom w:val="none" w:sz="0" w:space="0" w:color="auto"/>
            <w:right w:val="none" w:sz="0" w:space="0" w:color="auto"/>
          </w:divBdr>
        </w:div>
        <w:div w:id="555047265">
          <w:marLeft w:val="446"/>
          <w:marRight w:val="0"/>
          <w:marTop w:val="0"/>
          <w:marBottom w:val="0"/>
          <w:divBdr>
            <w:top w:val="none" w:sz="0" w:space="0" w:color="auto"/>
            <w:left w:val="none" w:sz="0" w:space="0" w:color="auto"/>
            <w:bottom w:val="none" w:sz="0" w:space="0" w:color="auto"/>
            <w:right w:val="none" w:sz="0" w:space="0" w:color="auto"/>
          </w:divBdr>
        </w:div>
        <w:div w:id="1640957976">
          <w:marLeft w:val="446"/>
          <w:marRight w:val="0"/>
          <w:marTop w:val="0"/>
          <w:marBottom w:val="0"/>
          <w:divBdr>
            <w:top w:val="none" w:sz="0" w:space="0" w:color="auto"/>
            <w:left w:val="none" w:sz="0" w:space="0" w:color="auto"/>
            <w:bottom w:val="none" w:sz="0" w:space="0" w:color="auto"/>
            <w:right w:val="none" w:sz="0" w:space="0" w:color="auto"/>
          </w:divBdr>
        </w:div>
        <w:div w:id="146748748">
          <w:marLeft w:val="446"/>
          <w:marRight w:val="0"/>
          <w:marTop w:val="0"/>
          <w:marBottom w:val="0"/>
          <w:divBdr>
            <w:top w:val="none" w:sz="0" w:space="0" w:color="auto"/>
            <w:left w:val="none" w:sz="0" w:space="0" w:color="auto"/>
            <w:bottom w:val="none" w:sz="0" w:space="0" w:color="auto"/>
            <w:right w:val="none" w:sz="0" w:space="0" w:color="auto"/>
          </w:divBdr>
        </w:div>
        <w:div w:id="2007630835">
          <w:marLeft w:val="446"/>
          <w:marRight w:val="0"/>
          <w:marTop w:val="0"/>
          <w:marBottom w:val="0"/>
          <w:divBdr>
            <w:top w:val="none" w:sz="0" w:space="0" w:color="auto"/>
            <w:left w:val="none" w:sz="0" w:space="0" w:color="auto"/>
            <w:bottom w:val="none" w:sz="0" w:space="0" w:color="auto"/>
            <w:right w:val="none" w:sz="0" w:space="0" w:color="auto"/>
          </w:divBdr>
        </w:div>
        <w:div w:id="1043823455">
          <w:marLeft w:val="446"/>
          <w:marRight w:val="0"/>
          <w:marTop w:val="0"/>
          <w:marBottom w:val="0"/>
          <w:divBdr>
            <w:top w:val="none" w:sz="0" w:space="0" w:color="auto"/>
            <w:left w:val="none" w:sz="0" w:space="0" w:color="auto"/>
            <w:bottom w:val="none" w:sz="0" w:space="0" w:color="auto"/>
            <w:right w:val="none" w:sz="0" w:space="0" w:color="auto"/>
          </w:divBdr>
        </w:div>
        <w:div w:id="439297998">
          <w:marLeft w:val="446"/>
          <w:marRight w:val="0"/>
          <w:marTop w:val="0"/>
          <w:marBottom w:val="0"/>
          <w:divBdr>
            <w:top w:val="none" w:sz="0" w:space="0" w:color="auto"/>
            <w:left w:val="none" w:sz="0" w:space="0" w:color="auto"/>
            <w:bottom w:val="none" w:sz="0" w:space="0" w:color="auto"/>
            <w:right w:val="none" w:sz="0" w:space="0" w:color="auto"/>
          </w:divBdr>
        </w:div>
        <w:div w:id="1475870797">
          <w:marLeft w:val="446"/>
          <w:marRight w:val="0"/>
          <w:marTop w:val="0"/>
          <w:marBottom w:val="0"/>
          <w:divBdr>
            <w:top w:val="none" w:sz="0" w:space="0" w:color="auto"/>
            <w:left w:val="none" w:sz="0" w:space="0" w:color="auto"/>
            <w:bottom w:val="none" w:sz="0" w:space="0" w:color="auto"/>
            <w:right w:val="none" w:sz="0" w:space="0" w:color="auto"/>
          </w:divBdr>
        </w:div>
        <w:div w:id="1446997715">
          <w:marLeft w:val="446"/>
          <w:marRight w:val="0"/>
          <w:marTop w:val="0"/>
          <w:marBottom w:val="0"/>
          <w:divBdr>
            <w:top w:val="none" w:sz="0" w:space="0" w:color="auto"/>
            <w:left w:val="none" w:sz="0" w:space="0" w:color="auto"/>
            <w:bottom w:val="none" w:sz="0" w:space="0" w:color="auto"/>
            <w:right w:val="none" w:sz="0" w:space="0" w:color="auto"/>
          </w:divBdr>
        </w:div>
        <w:div w:id="1349526758">
          <w:marLeft w:val="446"/>
          <w:marRight w:val="0"/>
          <w:marTop w:val="0"/>
          <w:marBottom w:val="0"/>
          <w:divBdr>
            <w:top w:val="none" w:sz="0" w:space="0" w:color="auto"/>
            <w:left w:val="none" w:sz="0" w:space="0" w:color="auto"/>
            <w:bottom w:val="none" w:sz="0" w:space="0" w:color="auto"/>
            <w:right w:val="none" w:sz="0" w:space="0" w:color="auto"/>
          </w:divBdr>
        </w:div>
        <w:div w:id="683048711">
          <w:marLeft w:val="446"/>
          <w:marRight w:val="0"/>
          <w:marTop w:val="0"/>
          <w:marBottom w:val="0"/>
          <w:divBdr>
            <w:top w:val="none" w:sz="0" w:space="0" w:color="auto"/>
            <w:left w:val="none" w:sz="0" w:space="0" w:color="auto"/>
            <w:bottom w:val="none" w:sz="0" w:space="0" w:color="auto"/>
            <w:right w:val="none" w:sz="0" w:space="0" w:color="auto"/>
          </w:divBdr>
        </w:div>
        <w:div w:id="917835471">
          <w:marLeft w:val="446"/>
          <w:marRight w:val="0"/>
          <w:marTop w:val="0"/>
          <w:marBottom w:val="0"/>
          <w:divBdr>
            <w:top w:val="none" w:sz="0" w:space="0" w:color="auto"/>
            <w:left w:val="none" w:sz="0" w:space="0" w:color="auto"/>
            <w:bottom w:val="none" w:sz="0" w:space="0" w:color="auto"/>
            <w:right w:val="none" w:sz="0" w:space="0" w:color="auto"/>
          </w:divBdr>
        </w:div>
        <w:div w:id="692270461">
          <w:marLeft w:val="446"/>
          <w:marRight w:val="0"/>
          <w:marTop w:val="0"/>
          <w:marBottom w:val="0"/>
          <w:divBdr>
            <w:top w:val="none" w:sz="0" w:space="0" w:color="auto"/>
            <w:left w:val="none" w:sz="0" w:space="0" w:color="auto"/>
            <w:bottom w:val="none" w:sz="0" w:space="0" w:color="auto"/>
            <w:right w:val="none" w:sz="0" w:space="0" w:color="auto"/>
          </w:divBdr>
        </w:div>
        <w:div w:id="1516646995">
          <w:marLeft w:val="446"/>
          <w:marRight w:val="0"/>
          <w:marTop w:val="0"/>
          <w:marBottom w:val="0"/>
          <w:divBdr>
            <w:top w:val="none" w:sz="0" w:space="0" w:color="auto"/>
            <w:left w:val="none" w:sz="0" w:space="0" w:color="auto"/>
            <w:bottom w:val="none" w:sz="0" w:space="0" w:color="auto"/>
            <w:right w:val="none" w:sz="0" w:space="0" w:color="auto"/>
          </w:divBdr>
        </w:div>
        <w:div w:id="797144058">
          <w:marLeft w:val="446"/>
          <w:marRight w:val="0"/>
          <w:marTop w:val="0"/>
          <w:marBottom w:val="0"/>
          <w:divBdr>
            <w:top w:val="none" w:sz="0" w:space="0" w:color="auto"/>
            <w:left w:val="none" w:sz="0" w:space="0" w:color="auto"/>
            <w:bottom w:val="none" w:sz="0" w:space="0" w:color="auto"/>
            <w:right w:val="none" w:sz="0" w:space="0" w:color="auto"/>
          </w:divBdr>
        </w:div>
        <w:div w:id="744297838">
          <w:marLeft w:val="446"/>
          <w:marRight w:val="0"/>
          <w:marTop w:val="0"/>
          <w:marBottom w:val="0"/>
          <w:divBdr>
            <w:top w:val="none" w:sz="0" w:space="0" w:color="auto"/>
            <w:left w:val="none" w:sz="0" w:space="0" w:color="auto"/>
            <w:bottom w:val="none" w:sz="0" w:space="0" w:color="auto"/>
            <w:right w:val="none" w:sz="0" w:space="0" w:color="auto"/>
          </w:divBdr>
        </w:div>
        <w:div w:id="1475173820">
          <w:marLeft w:val="446"/>
          <w:marRight w:val="0"/>
          <w:marTop w:val="0"/>
          <w:marBottom w:val="0"/>
          <w:divBdr>
            <w:top w:val="none" w:sz="0" w:space="0" w:color="auto"/>
            <w:left w:val="none" w:sz="0" w:space="0" w:color="auto"/>
            <w:bottom w:val="none" w:sz="0" w:space="0" w:color="auto"/>
            <w:right w:val="none" w:sz="0" w:space="0" w:color="auto"/>
          </w:divBdr>
        </w:div>
        <w:div w:id="309134201">
          <w:marLeft w:val="446"/>
          <w:marRight w:val="0"/>
          <w:marTop w:val="0"/>
          <w:marBottom w:val="0"/>
          <w:divBdr>
            <w:top w:val="none" w:sz="0" w:space="0" w:color="auto"/>
            <w:left w:val="none" w:sz="0" w:space="0" w:color="auto"/>
            <w:bottom w:val="none" w:sz="0" w:space="0" w:color="auto"/>
            <w:right w:val="none" w:sz="0" w:space="0" w:color="auto"/>
          </w:divBdr>
        </w:div>
        <w:div w:id="346640840">
          <w:marLeft w:val="446"/>
          <w:marRight w:val="0"/>
          <w:marTop w:val="0"/>
          <w:marBottom w:val="0"/>
          <w:divBdr>
            <w:top w:val="none" w:sz="0" w:space="0" w:color="auto"/>
            <w:left w:val="none" w:sz="0" w:space="0" w:color="auto"/>
            <w:bottom w:val="none" w:sz="0" w:space="0" w:color="auto"/>
            <w:right w:val="none" w:sz="0" w:space="0" w:color="auto"/>
          </w:divBdr>
        </w:div>
        <w:div w:id="507061834">
          <w:marLeft w:val="446"/>
          <w:marRight w:val="0"/>
          <w:marTop w:val="0"/>
          <w:marBottom w:val="0"/>
          <w:divBdr>
            <w:top w:val="none" w:sz="0" w:space="0" w:color="auto"/>
            <w:left w:val="none" w:sz="0" w:space="0" w:color="auto"/>
            <w:bottom w:val="none" w:sz="0" w:space="0" w:color="auto"/>
            <w:right w:val="none" w:sz="0" w:space="0" w:color="auto"/>
          </w:divBdr>
        </w:div>
        <w:div w:id="1368218977">
          <w:marLeft w:val="446"/>
          <w:marRight w:val="0"/>
          <w:marTop w:val="0"/>
          <w:marBottom w:val="0"/>
          <w:divBdr>
            <w:top w:val="none" w:sz="0" w:space="0" w:color="auto"/>
            <w:left w:val="none" w:sz="0" w:space="0" w:color="auto"/>
            <w:bottom w:val="none" w:sz="0" w:space="0" w:color="auto"/>
            <w:right w:val="none" w:sz="0" w:space="0" w:color="auto"/>
          </w:divBdr>
        </w:div>
        <w:div w:id="1726948993">
          <w:marLeft w:val="446"/>
          <w:marRight w:val="0"/>
          <w:marTop w:val="0"/>
          <w:marBottom w:val="0"/>
          <w:divBdr>
            <w:top w:val="none" w:sz="0" w:space="0" w:color="auto"/>
            <w:left w:val="none" w:sz="0" w:space="0" w:color="auto"/>
            <w:bottom w:val="none" w:sz="0" w:space="0" w:color="auto"/>
            <w:right w:val="none" w:sz="0" w:space="0" w:color="auto"/>
          </w:divBdr>
        </w:div>
        <w:div w:id="528645143">
          <w:marLeft w:val="446"/>
          <w:marRight w:val="0"/>
          <w:marTop w:val="0"/>
          <w:marBottom w:val="0"/>
          <w:divBdr>
            <w:top w:val="none" w:sz="0" w:space="0" w:color="auto"/>
            <w:left w:val="none" w:sz="0" w:space="0" w:color="auto"/>
            <w:bottom w:val="none" w:sz="0" w:space="0" w:color="auto"/>
            <w:right w:val="none" w:sz="0" w:space="0" w:color="auto"/>
          </w:divBdr>
        </w:div>
        <w:div w:id="357045428">
          <w:marLeft w:val="446"/>
          <w:marRight w:val="0"/>
          <w:marTop w:val="0"/>
          <w:marBottom w:val="0"/>
          <w:divBdr>
            <w:top w:val="none" w:sz="0" w:space="0" w:color="auto"/>
            <w:left w:val="none" w:sz="0" w:space="0" w:color="auto"/>
            <w:bottom w:val="none" w:sz="0" w:space="0" w:color="auto"/>
            <w:right w:val="none" w:sz="0" w:space="0" w:color="auto"/>
          </w:divBdr>
        </w:div>
        <w:div w:id="1607158915">
          <w:marLeft w:val="446"/>
          <w:marRight w:val="0"/>
          <w:marTop w:val="0"/>
          <w:marBottom w:val="0"/>
          <w:divBdr>
            <w:top w:val="none" w:sz="0" w:space="0" w:color="auto"/>
            <w:left w:val="none" w:sz="0" w:space="0" w:color="auto"/>
            <w:bottom w:val="none" w:sz="0" w:space="0" w:color="auto"/>
            <w:right w:val="none" w:sz="0" w:space="0" w:color="auto"/>
          </w:divBdr>
        </w:div>
        <w:div w:id="1409383914">
          <w:marLeft w:val="446"/>
          <w:marRight w:val="0"/>
          <w:marTop w:val="0"/>
          <w:marBottom w:val="0"/>
          <w:divBdr>
            <w:top w:val="none" w:sz="0" w:space="0" w:color="auto"/>
            <w:left w:val="none" w:sz="0" w:space="0" w:color="auto"/>
            <w:bottom w:val="none" w:sz="0" w:space="0" w:color="auto"/>
            <w:right w:val="none" w:sz="0" w:space="0" w:color="auto"/>
          </w:divBdr>
        </w:div>
        <w:div w:id="1437015784">
          <w:marLeft w:val="446"/>
          <w:marRight w:val="0"/>
          <w:marTop w:val="0"/>
          <w:marBottom w:val="0"/>
          <w:divBdr>
            <w:top w:val="none" w:sz="0" w:space="0" w:color="auto"/>
            <w:left w:val="none" w:sz="0" w:space="0" w:color="auto"/>
            <w:bottom w:val="none" w:sz="0" w:space="0" w:color="auto"/>
            <w:right w:val="none" w:sz="0" w:space="0" w:color="auto"/>
          </w:divBdr>
        </w:div>
      </w:divsChild>
    </w:div>
    <w:div w:id="1282690030">
      <w:bodyDiv w:val="1"/>
      <w:marLeft w:val="0"/>
      <w:marRight w:val="0"/>
      <w:marTop w:val="0"/>
      <w:marBottom w:val="0"/>
      <w:divBdr>
        <w:top w:val="none" w:sz="0" w:space="0" w:color="auto"/>
        <w:left w:val="none" w:sz="0" w:space="0" w:color="auto"/>
        <w:bottom w:val="none" w:sz="0" w:space="0" w:color="auto"/>
        <w:right w:val="none" w:sz="0" w:space="0" w:color="auto"/>
      </w:divBdr>
    </w:div>
    <w:div w:id="1307667855">
      <w:bodyDiv w:val="1"/>
      <w:marLeft w:val="0"/>
      <w:marRight w:val="0"/>
      <w:marTop w:val="0"/>
      <w:marBottom w:val="0"/>
      <w:divBdr>
        <w:top w:val="none" w:sz="0" w:space="0" w:color="auto"/>
        <w:left w:val="none" w:sz="0" w:space="0" w:color="auto"/>
        <w:bottom w:val="none" w:sz="0" w:space="0" w:color="auto"/>
        <w:right w:val="none" w:sz="0" w:space="0" w:color="auto"/>
      </w:divBdr>
    </w:div>
    <w:div w:id="1316568838">
      <w:bodyDiv w:val="1"/>
      <w:marLeft w:val="0"/>
      <w:marRight w:val="0"/>
      <w:marTop w:val="0"/>
      <w:marBottom w:val="0"/>
      <w:divBdr>
        <w:top w:val="none" w:sz="0" w:space="0" w:color="auto"/>
        <w:left w:val="none" w:sz="0" w:space="0" w:color="auto"/>
        <w:bottom w:val="none" w:sz="0" w:space="0" w:color="auto"/>
        <w:right w:val="none" w:sz="0" w:space="0" w:color="auto"/>
      </w:divBdr>
    </w:div>
    <w:div w:id="1317222053">
      <w:bodyDiv w:val="1"/>
      <w:marLeft w:val="0"/>
      <w:marRight w:val="0"/>
      <w:marTop w:val="0"/>
      <w:marBottom w:val="0"/>
      <w:divBdr>
        <w:top w:val="none" w:sz="0" w:space="0" w:color="auto"/>
        <w:left w:val="none" w:sz="0" w:space="0" w:color="auto"/>
        <w:bottom w:val="none" w:sz="0" w:space="0" w:color="auto"/>
        <w:right w:val="none" w:sz="0" w:space="0" w:color="auto"/>
      </w:divBdr>
    </w:div>
    <w:div w:id="1335768742">
      <w:bodyDiv w:val="1"/>
      <w:marLeft w:val="0"/>
      <w:marRight w:val="0"/>
      <w:marTop w:val="0"/>
      <w:marBottom w:val="0"/>
      <w:divBdr>
        <w:top w:val="none" w:sz="0" w:space="0" w:color="auto"/>
        <w:left w:val="none" w:sz="0" w:space="0" w:color="auto"/>
        <w:bottom w:val="none" w:sz="0" w:space="0" w:color="auto"/>
        <w:right w:val="none" w:sz="0" w:space="0" w:color="auto"/>
      </w:divBdr>
    </w:div>
    <w:div w:id="1352028960">
      <w:bodyDiv w:val="1"/>
      <w:marLeft w:val="0"/>
      <w:marRight w:val="0"/>
      <w:marTop w:val="0"/>
      <w:marBottom w:val="0"/>
      <w:divBdr>
        <w:top w:val="none" w:sz="0" w:space="0" w:color="auto"/>
        <w:left w:val="none" w:sz="0" w:space="0" w:color="auto"/>
        <w:bottom w:val="none" w:sz="0" w:space="0" w:color="auto"/>
        <w:right w:val="none" w:sz="0" w:space="0" w:color="auto"/>
      </w:divBdr>
      <w:divsChild>
        <w:div w:id="2124761566">
          <w:marLeft w:val="446"/>
          <w:marRight w:val="0"/>
          <w:marTop w:val="0"/>
          <w:marBottom w:val="0"/>
          <w:divBdr>
            <w:top w:val="none" w:sz="0" w:space="0" w:color="auto"/>
            <w:left w:val="none" w:sz="0" w:space="0" w:color="auto"/>
            <w:bottom w:val="none" w:sz="0" w:space="0" w:color="auto"/>
            <w:right w:val="none" w:sz="0" w:space="0" w:color="auto"/>
          </w:divBdr>
        </w:div>
        <w:div w:id="1499729428">
          <w:marLeft w:val="446"/>
          <w:marRight w:val="0"/>
          <w:marTop w:val="0"/>
          <w:marBottom w:val="0"/>
          <w:divBdr>
            <w:top w:val="none" w:sz="0" w:space="0" w:color="auto"/>
            <w:left w:val="none" w:sz="0" w:space="0" w:color="auto"/>
            <w:bottom w:val="none" w:sz="0" w:space="0" w:color="auto"/>
            <w:right w:val="none" w:sz="0" w:space="0" w:color="auto"/>
          </w:divBdr>
        </w:div>
        <w:div w:id="1159492958">
          <w:marLeft w:val="446"/>
          <w:marRight w:val="0"/>
          <w:marTop w:val="0"/>
          <w:marBottom w:val="0"/>
          <w:divBdr>
            <w:top w:val="none" w:sz="0" w:space="0" w:color="auto"/>
            <w:left w:val="none" w:sz="0" w:space="0" w:color="auto"/>
            <w:bottom w:val="none" w:sz="0" w:space="0" w:color="auto"/>
            <w:right w:val="none" w:sz="0" w:space="0" w:color="auto"/>
          </w:divBdr>
        </w:div>
      </w:divsChild>
    </w:div>
    <w:div w:id="1370494192">
      <w:bodyDiv w:val="1"/>
      <w:marLeft w:val="0"/>
      <w:marRight w:val="0"/>
      <w:marTop w:val="0"/>
      <w:marBottom w:val="0"/>
      <w:divBdr>
        <w:top w:val="none" w:sz="0" w:space="0" w:color="auto"/>
        <w:left w:val="none" w:sz="0" w:space="0" w:color="auto"/>
        <w:bottom w:val="none" w:sz="0" w:space="0" w:color="auto"/>
        <w:right w:val="none" w:sz="0" w:space="0" w:color="auto"/>
      </w:divBdr>
    </w:div>
    <w:div w:id="1378236457">
      <w:bodyDiv w:val="1"/>
      <w:marLeft w:val="0"/>
      <w:marRight w:val="0"/>
      <w:marTop w:val="0"/>
      <w:marBottom w:val="0"/>
      <w:divBdr>
        <w:top w:val="none" w:sz="0" w:space="0" w:color="auto"/>
        <w:left w:val="none" w:sz="0" w:space="0" w:color="auto"/>
        <w:bottom w:val="none" w:sz="0" w:space="0" w:color="auto"/>
        <w:right w:val="none" w:sz="0" w:space="0" w:color="auto"/>
      </w:divBdr>
    </w:div>
    <w:div w:id="1416828026">
      <w:bodyDiv w:val="1"/>
      <w:marLeft w:val="0"/>
      <w:marRight w:val="0"/>
      <w:marTop w:val="0"/>
      <w:marBottom w:val="0"/>
      <w:divBdr>
        <w:top w:val="none" w:sz="0" w:space="0" w:color="auto"/>
        <w:left w:val="none" w:sz="0" w:space="0" w:color="auto"/>
        <w:bottom w:val="none" w:sz="0" w:space="0" w:color="auto"/>
        <w:right w:val="none" w:sz="0" w:space="0" w:color="auto"/>
      </w:divBdr>
    </w:div>
    <w:div w:id="1448427011">
      <w:bodyDiv w:val="1"/>
      <w:marLeft w:val="0"/>
      <w:marRight w:val="0"/>
      <w:marTop w:val="0"/>
      <w:marBottom w:val="0"/>
      <w:divBdr>
        <w:top w:val="none" w:sz="0" w:space="0" w:color="auto"/>
        <w:left w:val="none" w:sz="0" w:space="0" w:color="auto"/>
        <w:bottom w:val="none" w:sz="0" w:space="0" w:color="auto"/>
        <w:right w:val="none" w:sz="0" w:space="0" w:color="auto"/>
      </w:divBdr>
    </w:div>
    <w:div w:id="1466696365">
      <w:bodyDiv w:val="1"/>
      <w:marLeft w:val="0"/>
      <w:marRight w:val="0"/>
      <w:marTop w:val="0"/>
      <w:marBottom w:val="0"/>
      <w:divBdr>
        <w:top w:val="none" w:sz="0" w:space="0" w:color="auto"/>
        <w:left w:val="none" w:sz="0" w:space="0" w:color="auto"/>
        <w:bottom w:val="none" w:sz="0" w:space="0" w:color="auto"/>
        <w:right w:val="none" w:sz="0" w:space="0" w:color="auto"/>
      </w:divBdr>
    </w:div>
    <w:div w:id="1470704772">
      <w:bodyDiv w:val="1"/>
      <w:marLeft w:val="0"/>
      <w:marRight w:val="0"/>
      <w:marTop w:val="0"/>
      <w:marBottom w:val="0"/>
      <w:divBdr>
        <w:top w:val="none" w:sz="0" w:space="0" w:color="auto"/>
        <w:left w:val="none" w:sz="0" w:space="0" w:color="auto"/>
        <w:bottom w:val="none" w:sz="0" w:space="0" w:color="auto"/>
        <w:right w:val="none" w:sz="0" w:space="0" w:color="auto"/>
      </w:divBdr>
    </w:div>
    <w:div w:id="1536574019">
      <w:bodyDiv w:val="1"/>
      <w:marLeft w:val="0"/>
      <w:marRight w:val="0"/>
      <w:marTop w:val="0"/>
      <w:marBottom w:val="0"/>
      <w:divBdr>
        <w:top w:val="none" w:sz="0" w:space="0" w:color="auto"/>
        <w:left w:val="none" w:sz="0" w:space="0" w:color="auto"/>
        <w:bottom w:val="none" w:sz="0" w:space="0" w:color="auto"/>
        <w:right w:val="none" w:sz="0" w:space="0" w:color="auto"/>
      </w:divBdr>
    </w:div>
    <w:div w:id="1563171986">
      <w:bodyDiv w:val="1"/>
      <w:marLeft w:val="0"/>
      <w:marRight w:val="0"/>
      <w:marTop w:val="0"/>
      <w:marBottom w:val="0"/>
      <w:divBdr>
        <w:top w:val="none" w:sz="0" w:space="0" w:color="auto"/>
        <w:left w:val="none" w:sz="0" w:space="0" w:color="auto"/>
        <w:bottom w:val="none" w:sz="0" w:space="0" w:color="auto"/>
        <w:right w:val="none" w:sz="0" w:space="0" w:color="auto"/>
      </w:divBdr>
    </w:div>
    <w:div w:id="1580486150">
      <w:bodyDiv w:val="1"/>
      <w:marLeft w:val="0"/>
      <w:marRight w:val="0"/>
      <w:marTop w:val="0"/>
      <w:marBottom w:val="0"/>
      <w:divBdr>
        <w:top w:val="none" w:sz="0" w:space="0" w:color="auto"/>
        <w:left w:val="none" w:sz="0" w:space="0" w:color="auto"/>
        <w:bottom w:val="none" w:sz="0" w:space="0" w:color="auto"/>
        <w:right w:val="none" w:sz="0" w:space="0" w:color="auto"/>
      </w:divBdr>
      <w:divsChild>
        <w:div w:id="1711415921">
          <w:marLeft w:val="547"/>
          <w:marRight w:val="0"/>
          <w:marTop w:val="0"/>
          <w:marBottom w:val="0"/>
          <w:divBdr>
            <w:top w:val="none" w:sz="0" w:space="0" w:color="auto"/>
            <w:left w:val="none" w:sz="0" w:space="0" w:color="auto"/>
            <w:bottom w:val="none" w:sz="0" w:space="0" w:color="auto"/>
            <w:right w:val="none" w:sz="0" w:space="0" w:color="auto"/>
          </w:divBdr>
        </w:div>
      </w:divsChild>
    </w:div>
    <w:div w:id="1601789823">
      <w:bodyDiv w:val="1"/>
      <w:marLeft w:val="0"/>
      <w:marRight w:val="0"/>
      <w:marTop w:val="0"/>
      <w:marBottom w:val="0"/>
      <w:divBdr>
        <w:top w:val="none" w:sz="0" w:space="0" w:color="auto"/>
        <w:left w:val="none" w:sz="0" w:space="0" w:color="auto"/>
        <w:bottom w:val="none" w:sz="0" w:space="0" w:color="auto"/>
        <w:right w:val="none" w:sz="0" w:space="0" w:color="auto"/>
      </w:divBdr>
    </w:div>
    <w:div w:id="1618104765">
      <w:bodyDiv w:val="1"/>
      <w:marLeft w:val="0"/>
      <w:marRight w:val="0"/>
      <w:marTop w:val="0"/>
      <w:marBottom w:val="0"/>
      <w:divBdr>
        <w:top w:val="none" w:sz="0" w:space="0" w:color="auto"/>
        <w:left w:val="none" w:sz="0" w:space="0" w:color="auto"/>
        <w:bottom w:val="none" w:sz="0" w:space="0" w:color="auto"/>
        <w:right w:val="none" w:sz="0" w:space="0" w:color="auto"/>
      </w:divBdr>
    </w:div>
    <w:div w:id="1695497095">
      <w:bodyDiv w:val="1"/>
      <w:marLeft w:val="0"/>
      <w:marRight w:val="0"/>
      <w:marTop w:val="0"/>
      <w:marBottom w:val="0"/>
      <w:divBdr>
        <w:top w:val="none" w:sz="0" w:space="0" w:color="auto"/>
        <w:left w:val="none" w:sz="0" w:space="0" w:color="auto"/>
        <w:bottom w:val="none" w:sz="0" w:space="0" w:color="auto"/>
        <w:right w:val="none" w:sz="0" w:space="0" w:color="auto"/>
      </w:divBdr>
    </w:div>
    <w:div w:id="1734810756">
      <w:bodyDiv w:val="1"/>
      <w:marLeft w:val="0"/>
      <w:marRight w:val="0"/>
      <w:marTop w:val="0"/>
      <w:marBottom w:val="0"/>
      <w:divBdr>
        <w:top w:val="none" w:sz="0" w:space="0" w:color="auto"/>
        <w:left w:val="none" w:sz="0" w:space="0" w:color="auto"/>
        <w:bottom w:val="none" w:sz="0" w:space="0" w:color="auto"/>
        <w:right w:val="none" w:sz="0" w:space="0" w:color="auto"/>
      </w:divBdr>
    </w:div>
    <w:div w:id="1751806777">
      <w:bodyDiv w:val="1"/>
      <w:marLeft w:val="0"/>
      <w:marRight w:val="0"/>
      <w:marTop w:val="0"/>
      <w:marBottom w:val="0"/>
      <w:divBdr>
        <w:top w:val="none" w:sz="0" w:space="0" w:color="auto"/>
        <w:left w:val="none" w:sz="0" w:space="0" w:color="auto"/>
        <w:bottom w:val="none" w:sz="0" w:space="0" w:color="auto"/>
        <w:right w:val="none" w:sz="0" w:space="0" w:color="auto"/>
      </w:divBdr>
      <w:divsChild>
        <w:div w:id="304509966">
          <w:marLeft w:val="547"/>
          <w:marRight w:val="0"/>
          <w:marTop w:val="0"/>
          <w:marBottom w:val="0"/>
          <w:divBdr>
            <w:top w:val="none" w:sz="0" w:space="0" w:color="auto"/>
            <w:left w:val="none" w:sz="0" w:space="0" w:color="auto"/>
            <w:bottom w:val="none" w:sz="0" w:space="0" w:color="auto"/>
            <w:right w:val="none" w:sz="0" w:space="0" w:color="auto"/>
          </w:divBdr>
        </w:div>
      </w:divsChild>
    </w:div>
    <w:div w:id="1818179428">
      <w:bodyDiv w:val="1"/>
      <w:marLeft w:val="0"/>
      <w:marRight w:val="0"/>
      <w:marTop w:val="0"/>
      <w:marBottom w:val="0"/>
      <w:divBdr>
        <w:top w:val="none" w:sz="0" w:space="0" w:color="auto"/>
        <w:left w:val="none" w:sz="0" w:space="0" w:color="auto"/>
        <w:bottom w:val="none" w:sz="0" w:space="0" w:color="auto"/>
        <w:right w:val="none" w:sz="0" w:space="0" w:color="auto"/>
      </w:divBdr>
    </w:div>
    <w:div w:id="1829055519">
      <w:bodyDiv w:val="1"/>
      <w:marLeft w:val="0"/>
      <w:marRight w:val="0"/>
      <w:marTop w:val="0"/>
      <w:marBottom w:val="0"/>
      <w:divBdr>
        <w:top w:val="none" w:sz="0" w:space="0" w:color="auto"/>
        <w:left w:val="none" w:sz="0" w:space="0" w:color="auto"/>
        <w:bottom w:val="none" w:sz="0" w:space="0" w:color="auto"/>
        <w:right w:val="none" w:sz="0" w:space="0" w:color="auto"/>
      </w:divBdr>
    </w:div>
    <w:div w:id="1856843369">
      <w:bodyDiv w:val="1"/>
      <w:marLeft w:val="0"/>
      <w:marRight w:val="0"/>
      <w:marTop w:val="0"/>
      <w:marBottom w:val="0"/>
      <w:divBdr>
        <w:top w:val="none" w:sz="0" w:space="0" w:color="auto"/>
        <w:left w:val="none" w:sz="0" w:space="0" w:color="auto"/>
        <w:bottom w:val="none" w:sz="0" w:space="0" w:color="auto"/>
        <w:right w:val="none" w:sz="0" w:space="0" w:color="auto"/>
      </w:divBdr>
    </w:div>
    <w:div w:id="1881361352">
      <w:bodyDiv w:val="1"/>
      <w:marLeft w:val="0"/>
      <w:marRight w:val="0"/>
      <w:marTop w:val="0"/>
      <w:marBottom w:val="0"/>
      <w:divBdr>
        <w:top w:val="none" w:sz="0" w:space="0" w:color="auto"/>
        <w:left w:val="none" w:sz="0" w:space="0" w:color="auto"/>
        <w:bottom w:val="none" w:sz="0" w:space="0" w:color="auto"/>
        <w:right w:val="none" w:sz="0" w:space="0" w:color="auto"/>
      </w:divBdr>
    </w:div>
    <w:div w:id="1895192152">
      <w:bodyDiv w:val="1"/>
      <w:marLeft w:val="0"/>
      <w:marRight w:val="0"/>
      <w:marTop w:val="0"/>
      <w:marBottom w:val="0"/>
      <w:divBdr>
        <w:top w:val="none" w:sz="0" w:space="0" w:color="auto"/>
        <w:left w:val="none" w:sz="0" w:space="0" w:color="auto"/>
        <w:bottom w:val="none" w:sz="0" w:space="0" w:color="auto"/>
        <w:right w:val="none" w:sz="0" w:space="0" w:color="auto"/>
      </w:divBdr>
      <w:divsChild>
        <w:div w:id="208152405">
          <w:marLeft w:val="547"/>
          <w:marRight w:val="0"/>
          <w:marTop w:val="0"/>
          <w:marBottom w:val="134"/>
          <w:divBdr>
            <w:top w:val="none" w:sz="0" w:space="0" w:color="auto"/>
            <w:left w:val="none" w:sz="0" w:space="0" w:color="auto"/>
            <w:bottom w:val="none" w:sz="0" w:space="0" w:color="auto"/>
            <w:right w:val="none" w:sz="0" w:space="0" w:color="auto"/>
          </w:divBdr>
        </w:div>
        <w:div w:id="1500579969">
          <w:marLeft w:val="547"/>
          <w:marRight w:val="0"/>
          <w:marTop w:val="0"/>
          <w:marBottom w:val="134"/>
          <w:divBdr>
            <w:top w:val="none" w:sz="0" w:space="0" w:color="auto"/>
            <w:left w:val="none" w:sz="0" w:space="0" w:color="auto"/>
            <w:bottom w:val="none" w:sz="0" w:space="0" w:color="auto"/>
            <w:right w:val="none" w:sz="0" w:space="0" w:color="auto"/>
          </w:divBdr>
        </w:div>
        <w:div w:id="58752546">
          <w:marLeft w:val="547"/>
          <w:marRight w:val="0"/>
          <w:marTop w:val="0"/>
          <w:marBottom w:val="134"/>
          <w:divBdr>
            <w:top w:val="none" w:sz="0" w:space="0" w:color="auto"/>
            <w:left w:val="none" w:sz="0" w:space="0" w:color="auto"/>
            <w:bottom w:val="none" w:sz="0" w:space="0" w:color="auto"/>
            <w:right w:val="none" w:sz="0" w:space="0" w:color="auto"/>
          </w:divBdr>
        </w:div>
        <w:div w:id="161298">
          <w:marLeft w:val="547"/>
          <w:marRight w:val="0"/>
          <w:marTop w:val="0"/>
          <w:marBottom w:val="134"/>
          <w:divBdr>
            <w:top w:val="none" w:sz="0" w:space="0" w:color="auto"/>
            <w:left w:val="none" w:sz="0" w:space="0" w:color="auto"/>
            <w:bottom w:val="none" w:sz="0" w:space="0" w:color="auto"/>
            <w:right w:val="none" w:sz="0" w:space="0" w:color="auto"/>
          </w:divBdr>
        </w:div>
        <w:div w:id="1930579657">
          <w:marLeft w:val="547"/>
          <w:marRight w:val="0"/>
          <w:marTop w:val="0"/>
          <w:marBottom w:val="134"/>
          <w:divBdr>
            <w:top w:val="none" w:sz="0" w:space="0" w:color="auto"/>
            <w:left w:val="none" w:sz="0" w:space="0" w:color="auto"/>
            <w:bottom w:val="none" w:sz="0" w:space="0" w:color="auto"/>
            <w:right w:val="none" w:sz="0" w:space="0" w:color="auto"/>
          </w:divBdr>
        </w:div>
        <w:div w:id="1634210300">
          <w:marLeft w:val="547"/>
          <w:marRight w:val="0"/>
          <w:marTop w:val="0"/>
          <w:marBottom w:val="134"/>
          <w:divBdr>
            <w:top w:val="none" w:sz="0" w:space="0" w:color="auto"/>
            <w:left w:val="none" w:sz="0" w:space="0" w:color="auto"/>
            <w:bottom w:val="none" w:sz="0" w:space="0" w:color="auto"/>
            <w:right w:val="none" w:sz="0" w:space="0" w:color="auto"/>
          </w:divBdr>
        </w:div>
        <w:div w:id="240065430">
          <w:marLeft w:val="547"/>
          <w:marRight w:val="0"/>
          <w:marTop w:val="0"/>
          <w:marBottom w:val="134"/>
          <w:divBdr>
            <w:top w:val="none" w:sz="0" w:space="0" w:color="auto"/>
            <w:left w:val="none" w:sz="0" w:space="0" w:color="auto"/>
            <w:bottom w:val="none" w:sz="0" w:space="0" w:color="auto"/>
            <w:right w:val="none" w:sz="0" w:space="0" w:color="auto"/>
          </w:divBdr>
        </w:div>
        <w:div w:id="805658809">
          <w:marLeft w:val="547"/>
          <w:marRight w:val="0"/>
          <w:marTop w:val="0"/>
          <w:marBottom w:val="134"/>
          <w:divBdr>
            <w:top w:val="none" w:sz="0" w:space="0" w:color="auto"/>
            <w:left w:val="none" w:sz="0" w:space="0" w:color="auto"/>
            <w:bottom w:val="none" w:sz="0" w:space="0" w:color="auto"/>
            <w:right w:val="none" w:sz="0" w:space="0" w:color="auto"/>
          </w:divBdr>
        </w:div>
        <w:div w:id="1616407248">
          <w:marLeft w:val="547"/>
          <w:marRight w:val="0"/>
          <w:marTop w:val="0"/>
          <w:marBottom w:val="134"/>
          <w:divBdr>
            <w:top w:val="none" w:sz="0" w:space="0" w:color="auto"/>
            <w:left w:val="none" w:sz="0" w:space="0" w:color="auto"/>
            <w:bottom w:val="none" w:sz="0" w:space="0" w:color="auto"/>
            <w:right w:val="none" w:sz="0" w:space="0" w:color="auto"/>
          </w:divBdr>
        </w:div>
        <w:div w:id="1907716524">
          <w:marLeft w:val="547"/>
          <w:marRight w:val="0"/>
          <w:marTop w:val="0"/>
          <w:marBottom w:val="134"/>
          <w:divBdr>
            <w:top w:val="none" w:sz="0" w:space="0" w:color="auto"/>
            <w:left w:val="none" w:sz="0" w:space="0" w:color="auto"/>
            <w:bottom w:val="none" w:sz="0" w:space="0" w:color="auto"/>
            <w:right w:val="none" w:sz="0" w:space="0" w:color="auto"/>
          </w:divBdr>
        </w:div>
        <w:div w:id="635141134">
          <w:marLeft w:val="547"/>
          <w:marRight w:val="0"/>
          <w:marTop w:val="0"/>
          <w:marBottom w:val="134"/>
          <w:divBdr>
            <w:top w:val="none" w:sz="0" w:space="0" w:color="auto"/>
            <w:left w:val="none" w:sz="0" w:space="0" w:color="auto"/>
            <w:bottom w:val="none" w:sz="0" w:space="0" w:color="auto"/>
            <w:right w:val="none" w:sz="0" w:space="0" w:color="auto"/>
          </w:divBdr>
        </w:div>
        <w:div w:id="2130279598">
          <w:marLeft w:val="547"/>
          <w:marRight w:val="0"/>
          <w:marTop w:val="0"/>
          <w:marBottom w:val="134"/>
          <w:divBdr>
            <w:top w:val="none" w:sz="0" w:space="0" w:color="auto"/>
            <w:left w:val="none" w:sz="0" w:space="0" w:color="auto"/>
            <w:bottom w:val="none" w:sz="0" w:space="0" w:color="auto"/>
            <w:right w:val="none" w:sz="0" w:space="0" w:color="auto"/>
          </w:divBdr>
        </w:div>
        <w:div w:id="49966969">
          <w:marLeft w:val="547"/>
          <w:marRight w:val="0"/>
          <w:marTop w:val="0"/>
          <w:marBottom w:val="134"/>
          <w:divBdr>
            <w:top w:val="none" w:sz="0" w:space="0" w:color="auto"/>
            <w:left w:val="none" w:sz="0" w:space="0" w:color="auto"/>
            <w:bottom w:val="none" w:sz="0" w:space="0" w:color="auto"/>
            <w:right w:val="none" w:sz="0" w:space="0" w:color="auto"/>
          </w:divBdr>
        </w:div>
        <w:div w:id="913514938">
          <w:marLeft w:val="547"/>
          <w:marRight w:val="0"/>
          <w:marTop w:val="0"/>
          <w:marBottom w:val="134"/>
          <w:divBdr>
            <w:top w:val="none" w:sz="0" w:space="0" w:color="auto"/>
            <w:left w:val="none" w:sz="0" w:space="0" w:color="auto"/>
            <w:bottom w:val="none" w:sz="0" w:space="0" w:color="auto"/>
            <w:right w:val="none" w:sz="0" w:space="0" w:color="auto"/>
          </w:divBdr>
        </w:div>
      </w:divsChild>
    </w:div>
    <w:div w:id="1901479605">
      <w:bodyDiv w:val="1"/>
      <w:marLeft w:val="0"/>
      <w:marRight w:val="0"/>
      <w:marTop w:val="0"/>
      <w:marBottom w:val="0"/>
      <w:divBdr>
        <w:top w:val="none" w:sz="0" w:space="0" w:color="auto"/>
        <w:left w:val="none" w:sz="0" w:space="0" w:color="auto"/>
        <w:bottom w:val="none" w:sz="0" w:space="0" w:color="auto"/>
        <w:right w:val="none" w:sz="0" w:space="0" w:color="auto"/>
      </w:divBdr>
    </w:div>
    <w:div w:id="1929457894">
      <w:bodyDiv w:val="1"/>
      <w:marLeft w:val="0"/>
      <w:marRight w:val="0"/>
      <w:marTop w:val="0"/>
      <w:marBottom w:val="0"/>
      <w:divBdr>
        <w:top w:val="none" w:sz="0" w:space="0" w:color="auto"/>
        <w:left w:val="none" w:sz="0" w:space="0" w:color="auto"/>
        <w:bottom w:val="none" w:sz="0" w:space="0" w:color="auto"/>
        <w:right w:val="none" w:sz="0" w:space="0" w:color="auto"/>
      </w:divBdr>
    </w:div>
    <w:div w:id="1955624621">
      <w:bodyDiv w:val="1"/>
      <w:marLeft w:val="0"/>
      <w:marRight w:val="0"/>
      <w:marTop w:val="0"/>
      <w:marBottom w:val="0"/>
      <w:divBdr>
        <w:top w:val="none" w:sz="0" w:space="0" w:color="auto"/>
        <w:left w:val="none" w:sz="0" w:space="0" w:color="auto"/>
        <w:bottom w:val="none" w:sz="0" w:space="0" w:color="auto"/>
        <w:right w:val="none" w:sz="0" w:space="0" w:color="auto"/>
      </w:divBdr>
      <w:divsChild>
        <w:div w:id="950862748">
          <w:marLeft w:val="547"/>
          <w:marRight w:val="0"/>
          <w:marTop w:val="0"/>
          <w:marBottom w:val="0"/>
          <w:divBdr>
            <w:top w:val="none" w:sz="0" w:space="0" w:color="auto"/>
            <w:left w:val="none" w:sz="0" w:space="0" w:color="auto"/>
            <w:bottom w:val="none" w:sz="0" w:space="0" w:color="auto"/>
            <w:right w:val="none" w:sz="0" w:space="0" w:color="auto"/>
          </w:divBdr>
        </w:div>
      </w:divsChild>
    </w:div>
    <w:div w:id="1956516192">
      <w:bodyDiv w:val="1"/>
      <w:marLeft w:val="0"/>
      <w:marRight w:val="0"/>
      <w:marTop w:val="0"/>
      <w:marBottom w:val="0"/>
      <w:divBdr>
        <w:top w:val="none" w:sz="0" w:space="0" w:color="auto"/>
        <w:left w:val="none" w:sz="0" w:space="0" w:color="auto"/>
        <w:bottom w:val="none" w:sz="0" w:space="0" w:color="auto"/>
        <w:right w:val="none" w:sz="0" w:space="0" w:color="auto"/>
      </w:divBdr>
      <w:divsChild>
        <w:div w:id="855845434">
          <w:marLeft w:val="547"/>
          <w:marRight w:val="0"/>
          <w:marTop w:val="0"/>
          <w:marBottom w:val="0"/>
          <w:divBdr>
            <w:top w:val="none" w:sz="0" w:space="0" w:color="auto"/>
            <w:left w:val="none" w:sz="0" w:space="0" w:color="auto"/>
            <w:bottom w:val="none" w:sz="0" w:space="0" w:color="auto"/>
            <w:right w:val="none" w:sz="0" w:space="0" w:color="auto"/>
          </w:divBdr>
        </w:div>
      </w:divsChild>
    </w:div>
    <w:div w:id="1968849487">
      <w:bodyDiv w:val="1"/>
      <w:marLeft w:val="0"/>
      <w:marRight w:val="0"/>
      <w:marTop w:val="0"/>
      <w:marBottom w:val="0"/>
      <w:divBdr>
        <w:top w:val="none" w:sz="0" w:space="0" w:color="auto"/>
        <w:left w:val="none" w:sz="0" w:space="0" w:color="auto"/>
        <w:bottom w:val="none" w:sz="0" w:space="0" w:color="auto"/>
        <w:right w:val="none" w:sz="0" w:space="0" w:color="auto"/>
      </w:divBdr>
    </w:div>
    <w:div w:id="1988246328">
      <w:bodyDiv w:val="1"/>
      <w:marLeft w:val="0"/>
      <w:marRight w:val="0"/>
      <w:marTop w:val="0"/>
      <w:marBottom w:val="0"/>
      <w:divBdr>
        <w:top w:val="none" w:sz="0" w:space="0" w:color="auto"/>
        <w:left w:val="none" w:sz="0" w:space="0" w:color="auto"/>
        <w:bottom w:val="none" w:sz="0" w:space="0" w:color="auto"/>
        <w:right w:val="none" w:sz="0" w:space="0" w:color="auto"/>
      </w:divBdr>
    </w:div>
    <w:div w:id="2024352872">
      <w:bodyDiv w:val="1"/>
      <w:marLeft w:val="0"/>
      <w:marRight w:val="0"/>
      <w:marTop w:val="0"/>
      <w:marBottom w:val="0"/>
      <w:divBdr>
        <w:top w:val="none" w:sz="0" w:space="0" w:color="auto"/>
        <w:left w:val="none" w:sz="0" w:space="0" w:color="auto"/>
        <w:bottom w:val="none" w:sz="0" w:space="0" w:color="auto"/>
        <w:right w:val="none" w:sz="0" w:space="0" w:color="auto"/>
      </w:divBdr>
    </w:div>
    <w:div w:id="2072458886">
      <w:bodyDiv w:val="1"/>
      <w:marLeft w:val="0"/>
      <w:marRight w:val="0"/>
      <w:marTop w:val="0"/>
      <w:marBottom w:val="0"/>
      <w:divBdr>
        <w:top w:val="none" w:sz="0" w:space="0" w:color="auto"/>
        <w:left w:val="none" w:sz="0" w:space="0" w:color="auto"/>
        <w:bottom w:val="none" w:sz="0" w:space="0" w:color="auto"/>
        <w:right w:val="none" w:sz="0" w:space="0" w:color="auto"/>
      </w:divBdr>
    </w:div>
    <w:div w:id="2108888508">
      <w:bodyDiv w:val="1"/>
      <w:marLeft w:val="0"/>
      <w:marRight w:val="0"/>
      <w:marTop w:val="0"/>
      <w:marBottom w:val="0"/>
      <w:divBdr>
        <w:top w:val="none" w:sz="0" w:space="0" w:color="auto"/>
        <w:left w:val="none" w:sz="0" w:space="0" w:color="auto"/>
        <w:bottom w:val="none" w:sz="0" w:space="0" w:color="auto"/>
        <w:right w:val="none" w:sz="0" w:space="0" w:color="auto"/>
      </w:divBdr>
    </w:div>
    <w:div w:id="2116749518">
      <w:bodyDiv w:val="1"/>
      <w:marLeft w:val="0"/>
      <w:marRight w:val="0"/>
      <w:marTop w:val="0"/>
      <w:marBottom w:val="0"/>
      <w:divBdr>
        <w:top w:val="none" w:sz="0" w:space="0" w:color="auto"/>
        <w:left w:val="none" w:sz="0" w:space="0" w:color="auto"/>
        <w:bottom w:val="none" w:sz="0" w:space="0" w:color="auto"/>
        <w:right w:val="none" w:sz="0" w:space="0" w:color="auto"/>
      </w:divBdr>
      <w:divsChild>
        <w:div w:id="884683459">
          <w:marLeft w:val="547"/>
          <w:marRight w:val="0"/>
          <w:marTop w:val="0"/>
          <w:marBottom w:val="0"/>
          <w:divBdr>
            <w:top w:val="none" w:sz="0" w:space="0" w:color="auto"/>
            <w:left w:val="none" w:sz="0" w:space="0" w:color="auto"/>
            <w:bottom w:val="none" w:sz="0" w:space="0" w:color="auto"/>
            <w:right w:val="none" w:sz="0" w:space="0" w:color="auto"/>
          </w:divBdr>
        </w:div>
      </w:divsChild>
    </w:div>
    <w:div w:id="214495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MoMcConnell@consultmaven.co.nz"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png"/><Relationship Id="rId3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Maven">
      <a:dk1>
        <a:srgbClr val="432F2E"/>
      </a:dk1>
      <a:lt1>
        <a:srgbClr val="FFFFFF"/>
      </a:lt1>
      <a:dk2>
        <a:srgbClr val="0070BA"/>
      </a:dk2>
      <a:lt2>
        <a:srgbClr val="D1CCC3"/>
      </a:lt2>
      <a:accent1>
        <a:srgbClr val="00A1D4"/>
      </a:accent1>
      <a:accent2>
        <a:srgbClr val="EB5B25"/>
      </a:accent2>
      <a:accent3>
        <a:srgbClr val="F28C00"/>
      </a:accent3>
      <a:accent4>
        <a:srgbClr val="65B034"/>
      </a:accent4>
      <a:accent5>
        <a:srgbClr val="FFFFFF"/>
      </a:accent5>
      <a:accent6>
        <a:srgbClr val="000000"/>
      </a:accent6>
      <a:hlink>
        <a:srgbClr val="00A1D4"/>
      </a:hlink>
      <a:folHlink>
        <a:srgbClr val="0070B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6B74FD398E6547A5D1798467EAED16" ma:contentTypeVersion="30" ma:contentTypeDescription="Create a new document." ma:contentTypeScope="" ma:versionID="ce687d860427f0b892f5e9872b900cf5">
  <xsd:schema xmlns:xsd="http://www.w3.org/2001/XMLSchema" xmlns:xs="http://www.w3.org/2001/XMLSchema" xmlns:p="http://schemas.microsoft.com/office/2006/metadata/properties" xmlns:ns1="http://schemas.microsoft.com/sharepoint/v3" xmlns:ns2="2fe25c1a-4796-47ae-a2bc-d778946f27ad" xmlns:ns3="http://schemas.microsoft.com/sharepoint/v3/fields" xmlns:ns4="21657efc-4277-4d80-8885-a78101721cea" targetNamespace="http://schemas.microsoft.com/office/2006/metadata/properties" ma:root="true" ma:fieldsID="b0065ca1f0b847be83f6ec9c4dae3ab1" ns1:_="" ns2:_="" ns3:_="" ns4:_="">
    <xsd:import namespace="http://schemas.microsoft.com/sharepoint/v3"/>
    <xsd:import namespace="2fe25c1a-4796-47ae-a2bc-d778946f27ad"/>
    <xsd:import namespace="http://schemas.microsoft.com/sharepoint/v3/fields"/>
    <xsd:import namespace="21657efc-4277-4d80-8885-a78101721cea"/>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2:Client" minOccurs="0"/>
                <xsd:element ref="ns3:_Statu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 nillable="true" ma:displayName="Rating (0-5)" ma:decimals="2" ma:description="Average value of all the ratings that have been submitted" ma:internalName="AverageRating" ma:readOnly="true">
      <xsd:simpleType>
        <xsd:restriction base="dms:Number"/>
      </xsd:simpleType>
    </xsd:element>
    <xsd:element name="RatingCount" ma:index="3" nillable="true" ma:displayName="Number of Ratings" ma:decimals="0" ma:description="Number of ratings submitted" ma:internalName="RatingCount" ma:readOnly="true">
      <xsd:simpleType>
        <xsd:restriction base="dms:Number"/>
      </xsd:simpleType>
    </xsd:element>
    <xsd:element name="RatedBy" ma:index="4" nillable="true" ma:displayName="Rated By" ma:description="Users rated the item." ma:list="UserInfo" ma:internalName="RatedBy"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 nillable="true" ma:displayName="User ratings" ma:description="User ratings for the item" ma:internalName="Ratings" ma:readOnly="false">
      <xsd:simpleType>
        <xsd:restriction base="dms:Note">
          <xsd:maxLength value="255"/>
        </xsd:restriction>
      </xsd:simpleType>
    </xsd:element>
    <xsd:element name="LikesCount" ma:index="6" nillable="true" ma:displayName="Number of Likes" ma:internalName="LikesCount">
      <xsd:simpleType>
        <xsd:restriction base="dms:Unknown"/>
      </xsd:simpleType>
    </xsd:element>
    <xsd:element name="LikedBy" ma:index="7" nillable="true" ma:displayName="Liked By" ma:list="UserInfo" ma:internalName="LikedBy"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fe25c1a-4796-47ae-a2bc-d778946f27ad" elementFormDefault="qualified">
    <xsd:import namespace="http://schemas.microsoft.com/office/2006/documentManagement/types"/>
    <xsd:import namespace="http://schemas.microsoft.com/office/infopath/2007/PartnerControls"/>
    <xsd:element name="Client" ma:index="8" nillable="true" ma:displayName="Client" ma:list="{29D16B01-6147-4D43-8DFE-63CB49D76E66}" ma:internalName="Client" ma:readOnly="false" ma:showField="Title" ma:web="{2FE25C1A-4796-47AE-A2BC-D778946F27AD}">
      <xsd:simpleType>
        <xsd:restriction base="dms:Lookup"/>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ma:readOnly="false">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21657efc-4277-4d80-8885-a78101721cea"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MediaServiceAutoTags"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Location" ma:index="22"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Client xmlns="2fe25c1a-4796-47ae-a2bc-d778946f27ad" xsi:nil="true"/>
    <_Status xmlns="http://schemas.microsoft.com/sharepoint/v3/fields">Not Started</_Status>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92BEA-F0FF-4331-9C19-51F56FFE3896}">
  <ds:schemaRefs>
    <ds:schemaRef ds:uri="http://schemas.microsoft.com/sharepoint/v3/contenttype/forms"/>
  </ds:schemaRefs>
</ds:datastoreItem>
</file>

<file path=customXml/itemProps2.xml><?xml version="1.0" encoding="utf-8"?>
<ds:datastoreItem xmlns:ds="http://schemas.openxmlformats.org/officeDocument/2006/customXml" ds:itemID="{C69036DC-50B8-41B2-969A-723CDE954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e25c1a-4796-47ae-a2bc-d778946f27ad"/>
    <ds:schemaRef ds:uri="http://schemas.microsoft.com/sharepoint/v3/fields"/>
    <ds:schemaRef ds:uri="21657efc-4277-4d80-8885-a78101721c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F67C29-9E9C-4ECC-83FD-C34D48E6FE1B}">
  <ds:schemaRefs>
    <ds:schemaRef ds:uri="http://schemas.microsoft.com/office/2006/metadata/properties"/>
    <ds:schemaRef ds:uri="21657efc-4277-4d80-8885-a78101721cea"/>
    <ds:schemaRef ds:uri="http://www.w3.org/XML/1998/namespace"/>
    <ds:schemaRef ds:uri="http://purl.org/dc/dcmitype/"/>
    <ds:schemaRef ds:uri="http://schemas.microsoft.com/office/infopath/2007/PartnerControls"/>
    <ds:schemaRef ds:uri="http://schemas.microsoft.com/sharepoint/v3/fields"/>
    <ds:schemaRef ds:uri="http://schemas.microsoft.com/office/2006/documentManagement/types"/>
    <ds:schemaRef ds:uri="http://purl.org/dc/elements/1.1/"/>
    <ds:schemaRef ds:uri="http://schemas.microsoft.com/sharepoint/v3"/>
    <ds:schemaRef ds:uri="http://schemas.openxmlformats.org/package/2006/metadata/core-properties"/>
    <ds:schemaRef ds:uri="2fe25c1a-4796-47ae-a2bc-d778946f27ad"/>
    <ds:schemaRef ds:uri="http://purl.org/dc/terms/"/>
  </ds:schemaRefs>
</ds:datastoreItem>
</file>

<file path=customXml/itemProps4.xml><?xml version="1.0" encoding="utf-8"?>
<ds:datastoreItem xmlns:ds="http://schemas.openxmlformats.org/officeDocument/2006/customXml" ds:itemID="{40ED4194-56BF-46F6-97A0-AE30AA139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5772</Words>
  <Characters>32902</Characters>
  <Application>Microsoft Office Word</Application>
  <DocSecurity>4</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Smith</dc:creator>
  <cp:keywords/>
  <dc:description/>
  <cp:lastModifiedBy>Sandra Kirby</cp:lastModifiedBy>
  <cp:revision>2</cp:revision>
  <cp:lastPrinted>2018-05-01T23:14:00Z</cp:lastPrinted>
  <dcterms:created xsi:type="dcterms:W3CDTF">2018-06-14T01:44:00Z</dcterms:created>
  <dcterms:modified xsi:type="dcterms:W3CDTF">2018-06-14T01:44:00Z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0x0101005A6B74FD398E6547A5D1798467EAED16</vt:lpwstr>
  </property>
</Properties>
</file>